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247E4" w14:textId="5C3C22E4" w:rsidR="002F76F6" w:rsidRPr="002F76F6" w:rsidRDefault="002F76F6" w:rsidP="002F76F6">
      <w:pPr>
        <w:shd w:val="clear" w:color="auto" w:fill="FFFFFF"/>
        <w:spacing w:after="150" w:line="240" w:lineRule="auto"/>
        <w:outlineLvl w:val="0"/>
        <w:rPr>
          <w:rFonts w:eastAsia="Times New Roman" w:cstheme="minorHAnsi"/>
          <w:b/>
          <w:kern w:val="36"/>
          <w:sz w:val="32"/>
          <w:szCs w:val="32"/>
        </w:rPr>
      </w:pPr>
      <w:bookmarkStart w:id="0" w:name="_GoBack"/>
      <w:r w:rsidRPr="002F76F6">
        <w:rPr>
          <w:rFonts w:eastAsia="Times New Roman" w:cstheme="minorHAnsi"/>
          <w:b/>
          <w:sz w:val="32"/>
          <w:szCs w:val="32"/>
        </w:rPr>
        <w:t>ANDMB</w:t>
      </w:r>
      <w:r w:rsidRPr="002F76F6">
        <w:rPr>
          <w:rFonts w:eastAsia="Times New Roman" w:cstheme="minorHAnsi"/>
          <w:b/>
          <w:kern w:val="36"/>
          <w:sz w:val="32"/>
          <w:szCs w:val="32"/>
        </w:rPr>
        <w:t xml:space="preserve"> -</w:t>
      </w:r>
      <w:r w:rsidRPr="002F76F6">
        <w:rPr>
          <w:rFonts w:eastAsia="Times New Roman" w:cstheme="minorHAnsi"/>
          <w:b/>
          <w:kern w:val="36"/>
          <w:sz w:val="32"/>
          <w:szCs w:val="32"/>
        </w:rPr>
        <w:t>Big Data Analytics, Architecture, and Management</w:t>
      </w:r>
    </w:p>
    <w:bookmarkEnd w:id="0"/>
    <w:p w14:paraId="0A137526" w14:textId="05E09540" w:rsidR="002F76F6" w:rsidRPr="002F76F6" w:rsidRDefault="002F76F6" w:rsidP="002F76F6">
      <w:pPr>
        <w:shd w:val="clear" w:color="auto" w:fill="FFFFFF"/>
        <w:spacing w:after="150" w:line="240" w:lineRule="auto"/>
        <w:outlineLvl w:val="0"/>
        <w:rPr>
          <w:rFonts w:eastAsia="Times New Roman" w:cstheme="minorHAnsi"/>
          <w:b/>
          <w:kern w:val="36"/>
          <w:sz w:val="24"/>
          <w:szCs w:val="24"/>
        </w:rPr>
      </w:pPr>
      <w:r w:rsidRPr="002F76F6">
        <w:rPr>
          <w:rFonts w:eastAsia="Times New Roman" w:cstheme="minorHAnsi"/>
          <w:b/>
          <w:kern w:val="36"/>
          <w:sz w:val="24"/>
          <w:szCs w:val="24"/>
        </w:rPr>
        <w:t>4 Day</w:t>
      </w:r>
    </w:p>
    <w:p w14:paraId="39ACBA2A" w14:textId="77777777" w:rsidR="002F76F6" w:rsidRPr="002F76F6" w:rsidRDefault="002F76F6" w:rsidP="002F76F6">
      <w:pPr>
        <w:shd w:val="clear" w:color="auto" w:fill="FFFFFF"/>
        <w:spacing w:line="240" w:lineRule="auto"/>
        <w:rPr>
          <w:rFonts w:eastAsia="Times New Roman" w:cstheme="minorHAnsi"/>
          <w:sz w:val="24"/>
          <w:szCs w:val="24"/>
        </w:rPr>
      </w:pPr>
      <w:r w:rsidRPr="002F76F6">
        <w:rPr>
          <w:rFonts w:eastAsia="Times New Roman" w:cstheme="minorHAnsi"/>
          <w:sz w:val="24"/>
          <w:szCs w:val="24"/>
        </w:rPr>
        <w:t>Big Data Analytics, Architecture, and Management (ANDMB) v1.0 is a 4-day course intended to enable the student to choose and design scalable, reliable, and intelligent data center solutions using Cisco UCS Integrated Infrastructure for Big Data and Analytics (formerly known as CPA for Big Data v4). The Big Data Analytics training course will explain how the reference architectures are carefully designed, optimized, and tested with the leading big data software distributions to achieve a balance of performance and capacity to address specific application requirements. This Cisco UCS training course will cover big data fundamentals and architecture. Lessons will explore Hadoop, streaming analytics, performance tuning and UCS Director Express for big Data. The student will leave with an introductory understanding the benefits of Cisco UCS Integrated Infrastructure for Big Data and Analytics.</w:t>
      </w:r>
    </w:p>
    <w:p w14:paraId="4646BAC3" w14:textId="77777777" w:rsidR="002F76F6" w:rsidRPr="002F76F6" w:rsidRDefault="002F76F6" w:rsidP="002F76F6">
      <w:pPr>
        <w:shd w:val="clear" w:color="auto" w:fill="FFFFFF"/>
        <w:spacing w:after="150" w:line="240" w:lineRule="auto"/>
        <w:rPr>
          <w:rFonts w:eastAsia="Times New Roman" w:cstheme="minorHAnsi"/>
          <w:b/>
          <w:sz w:val="24"/>
          <w:szCs w:val="24"/>
        </w:rPr>
      </w:pPr>
      <w:r w:rsidRPr="002F76F6">
        <w:rPr>
          <w:rFonts w:eastAsia="Times New Roman" w:cstheme="minorHAnsi"/>
          <w:b/>
          <w:sz w:val="24"/>
          <w:szCs w:val="24"/>
        </w:rPr>
        <w:t>Prerequisites</w:t>
      </w:r>
    </w:p>
    <w:p w14:paraId="22779CAA" w14:textId="77777777" w:rsidR="002F76F6" w:rsidRPr="002F76F6" w:rsidRDefault="002F76F6" w:rsidP="002F76F6">
      <w:pPr>
        <w:shd w:val="clear" w:color="auto" w:fill="FFFFFF"/>
        <w:spacing w:after="150" w:line="240" w:lineRule="auto"/>
        <w:rPr>
          <w:rFonts w:eastAsia="Times New Roman" w:cstheme="minorHAnsi"/>
          <w:sz w:val="24"/>
          <w:szCs w:val="24"/>
        </w:rPr>
      </w:pPr>
      <w:r w:rsidRPr="002F76F6">
        <w:rPr>
          <w:rFonts w:eastAsia="Times New Roman" w:cstheme="minorHAnsi"/>
          <w:sz w:val="24"/>
          <w:szCs w:val="24"/>
        </w:rPr>
        <w:t>The knowledge and skills that a learner must have before attending this course are as follows:</w:t>
      </w:r>
    </w:p>
    <w:p w14:paraId="61C1E6B8" w14:textId="77777777" w:rsidR="002F76F6" w:rsidRPr="002F76F6" w:rsidRDefault="002F76F6" w:rsidP="002F76F6">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Modern Data Center Technologies</w:t>
      </w:r>
    </w:p>
    <w:p w14:paraId="66BD0D30" w14:textId="77777777" w:rsidR="002F76F6" w:rsidRPr="002F76F6" w:rsidRDefault="002F76F6" w:rsidP="002F76F6">
      <w:pPr>
        <w:numPr>
          <w:ilvl w:val="0"/>
          <w:numId w:val="1"/>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Advanced Networking Skills</w:t>
      </w:r>
    </w:p>
    <w:p w14:paraId="7DAFDD4D" w14:textId="77777777" w:rsidR="002F76F6" w:rsidRPr="002F76F6" w:rsidRDefault="002F76F6" w:rsidP="002F76F6">
      <w:pPr>
        <w:shd w:val="clear" w:color="auto" w:fill="F5F5F5"/>
        <w:spacing w:after="0" w:line="240" w:lineRule="auto"/>
        <w:rPr>
          <w:rFonts w:eastAsia="Times New Roman" w:cstheme="minorHAnsi"/>
          <w:sz w:val="24"/>
          <w:szCs w:val="24"/>
        </w:rPr>
      </w:pPr>
      <w:hyperlink r:id="rId5" w:anchor="collapseTwo" w:history="1">
        <w:r w:rsidRPr="002F76F6">
          <w:rPr>
            <w:rFonts w:eastAsia="Times New Roman" w:cstheme="minorHAnsi"/>
            <w:b/>
            <w:bCs/>
            <w:sz w:val="24"/>
            <w:szCs w:val="24"/>
          </w:rPr>
          <w:t>Course Outline</w:t>
        </w:r>
      </w:hyperlink>
    </w:p>
    <w:p w14:paraId="5EC9BE45" w14:textId="77777777" w:rsidR="002F76F6" w:rsidRPr="002F76F6" w:rsidRDefault="002F76F6" w:rsidP="002F76F6">
      <w:pPr>
        <w:shd w:val="clear" w:color="auto" w:fill="FFFFFF"/>
        <w:spacing w:after="150" w:line="240" w:lineRule="auto"/>
        <w:rPr>
          <w:rFonts w:eastAsia="Times New Roman" w:cstheme="minorHAnsi"/>
          <w:sz w:val="24"/>
          <w:szCs w:val="24"/>
        </w:rPr>
      </w:pPr>
      <w:r w:rsidRPr="002F76F6">
        <w:rPr>
          <w:rFonts w:eastAsia="Times New Roman" w:cstheme="minorHAnsi"/>
          <w:sz w:val="24"/>
          <w:szCs w:val="24"/>
        </w:rPr>
        <w:t>Module 1: Cisco Big Data Use Cases and Solutions</w:t>
      </w:r>
    </w:p>
    <w:p w14:paraId="7C953B19"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1: Understanding the Big Data Ecosystem</w:t>
      </w:r>
    </w:p>
    <w:p w14:paraId="04092CB7"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2: Understanding Architecture for Big Data Technologies</w:t>
      </w:r>
    </w:p>
    <w:p w14:paraId="6F051B0E"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3: Introducing Hadoop</w:t>
      </w:r>
    </w:p>
    <w:p w14:paraId="31EBD93B"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4: Streaming Analytics</w:t>
      </w:r>
    </w:p>
    <w:p w14:paraId="3FF96AB3"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5: Cisco Solutions for Big Data</w:t>
      </w:r>
    </w:p>
    <w:p w14:paraId="5E7F2CB1"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6: Cisco UCS Design and Tuning for Big Data</w:t>
      </w:r>
    </w:p>
    <w:p w14:paraId="4FE27012"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7: Cisco Integrated Infrastructure for Big Data Application and Deployments</w:t>
      </w:r>
    </w:p>
    <w:p w14:paraId="3CF2405A" w14:textId="77777777" w:rsidR="002F76F6" w:rsidRPr="002F76F6" w:rsidRDefault="002F76F6" w:rsidP="002F76F6">
      <w:pPr>
        <w:numPr>
          <w:ilvl w:val="0"/>
          <w:numId w:val="2"/>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Lesson 8: Cisco UCS Director Express Automation</w:t>
      </w:r>
    </w:p>
    <w:p w14:paraId="349B800F" w14:textId="77777777" w:rsidR="002F76F6" w:rsidRPr="002F76F6" w:rsidRDefault="002F76F6" w:rsidP="002F76F6">
      <w:pPr>
        <w:shd w:val="clear" w:color="auto" w:fill="FFFFFF"/>
        <w:spacing w:after="150" w:line="240" w:lineRule="auto"/>
        <w:rPr>
          <w:rFonts w:eastAsia="Times New Roman" w:cstheme="minorHAnsi"/>
          <w:sz w:val="24"/>
          <w:szCs w:val="24"/>
        </w:rPr>
      </w:pPr>
    </w:p>
    <w:p w14:paraId="4C8C7E3D" w14:textId="77777777" w:rsidR="002F76F6" w:rsidRPr="002F76F6" w:rsidRDefault="002F76F6" w:rsidP="002F76F6">
      <w:pPr>
        <w:shd w:val="clear" w:color="auto" w:fill="FFFFFF"/>
        <w:spacing w:after="150" w:line="240" w:lineRule="auto"/>
        <w:rPr>
          <w:rFonts w:eastAsia="Times New Roman" w:cstheme="minorHAnsi"/>
          <w:b/>
          <w:sz w:val="24"/>
          <w:szCs w:val="24"/>
        </w:rPr>
      </w:pPr>
      <w:r w:rsidRPr="002F76F6">
        <w:rPr>
          <w:rFonts w:eastAsia="Times New Roman" w:cstheme="minorHAnsi"/>
          <w:b/>
          <w:sz w:val="24"/>
          <w:szCs w:val="24"/>
        </w:rPr>
        <w:t>Lab Outline</w:t>
      </w:r>
      <w:r w:rsidRPr="002F76F6">
        <w:rPr>
          <w:rFonts w:eastAsia="Times New Roman" w:cstheme="minorHAnsi"/>
          <w:b/>
          <w:sz w:val="24"/>
          <w:szCs w:val="24"/>
        </w:rPr>
        <w:br/>
      </w:r>
    </w:p>
    <w:p w14:paraId="44D3CC3E"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1: Introduction to Hadoop</w:t>
      </w:r>
    </w:p>
    <w:p w14:paraId="0C4F3773"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2: Introduction to Spark</w:t>
      </w:r>
    </w:p>
    <w:p w14:paraId="560EF0D9"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3: Spark Streaming</w:t>
      </w:r>
    </w:p>
    <w:p w14:paraId="163A85E8"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4: Administering Hadoop on Cisco UCS</w:t>
      </w:r>
    </w:p>
    <w:p w14:paraId="5E2FDD49"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5: Cisco UCS Configuration for Integrated Infrastructure for Big Data</w:t>
      </w:r>
    </w:p>
    <w:p w14:paraId="6D4928B6"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6: Sizing Big Data</w:t>
      </w:r>
    </w:p>
    <w:p w14:paraId="2AABBD3D" w14:textId="77777777" w:rsidR="002F76F6" w:rsidRPr="002F76F6" w:rsidRDefault="002F76F6" w:rsidP="002F76F6">
      <w:pPr>
        <w:numPr>
          <w:ilvl w:val="0"/>
          <w:numId w:val="3"/>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Lab 7: Cisco UCS Director Express for Big Data</w:t>
      </w:r>
    </w:p>
    <w:p w14:paraId="19878F06" w14:textId="77777777" w:rsidR="002F76F6" w:rsidRPr="002F76F6" w:rsidRDefault="002F76F6" w:rsidP="002F76F6">
      <w:pPr>
        <w:shd w:val="clear" w:color="auto" w:fill="F5F5F5"/>
        <w:spacing w:after="0" w:line="240" w:lineRule="auto"/>
        <w:rPr>
          <w:rFonts w:eastAsia="Times New Roman" w:cstheme="minorHAnsi"/>
          <w:sz w:val="24"/>
          <w:szCs w:val="24"/>
        </w:rPr>
      </w:pPr>
      <w:hyperlink r:id="rId6" w:anchor="collapseThree" w:history="1">
        <w:r w:rsidRPr="002F76F6">
          <w:rPr>
            <w:rFonts w:eastAsia="Times New Roman" w:cstheme="minorHAnsi"/>
            <w:b/>
            <w:bCs/>
            <w:sz w:val="24"/>
            <w:szCs w:val="24"/>
          </w:rPr>
          <w:t>Who Should Attend</w:t>
        </w:r>
      </w:hyperlink>
    </w:p>
    <w:p w14:paraId="0086A60F" w14:textId="77777777" w:rsidR="002F76F6" w:rsidRPr="002F76F6" w:rsidRDefault="002F76F6" w:rsidP="002F76F6">
      <w:pPr>
        <w:shd w:val="clear" w:color="auto" w:fill="FFFFFF"/>
        <w:spacing w:after="150" w:line="240" w:lineRule="auto"/>
        <w:rPr>
          <w:rFonts w:eastAsia="Times New Roman" w:cstheme="minorHAnsi"/>
          <w:sz w:val="24"/>
          <w:szCs w:val="24"/>
        </w:rPr>
      </w:pPr>
      <w:r w:rsidRPr="002F76F6">
        <w:rPr>
          <w:rFonts w:eastAsia="Times New Roman" w:cstheme="minorHAnsi"/>
          <w:sz w:val="24"/>
          <w:szCs w:val="24"/>
        </w:rPr>
        <w:t>The primary audience for this course is as follows:</w:t>
      </w:r>
    </w:p>
    <w:p w14:paraId="489D4EDD" w14:textId="77777777" w:rsidR="002F76F6" w:rsidRPr="002F76F6" w:rsidRDefault="002F76F6" w:rsidP="002F76F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Data Administrators</w:t>
      </w:r>
    </w:p>
    <w:p w14:paraId="55E73DB7" w14:textId="77777777" w:rsidR="002F76F6" w:rsidRPr="002F76F6" w:rsidRDefault="002F76F6" w:rsidP="002F76F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Solutions Architects</w:t>
      </w:r>
    </w:p>
    <w:p w14:paraId="23377B16" w14:textId="77777777" w:rsidR="002F76F6" w:rsidRPr="002F76F6" w:rsidRDefault="002F76F6" w:rsidP="002F76F6">
      <w:pPr>
        <w:numPr>
          <w:ilvl w:val="0"/>
          <w:numId w:val="4"/>
        </w:numPr>
        <w:shd w:val="clear" w:color="auto" w:fill="FFFFFF"/>
        <w:spacing w:before="100" w:beforeAutospacing="1" w:after="100" w:afterAutospacing="1" w:line="240" w:lineRule="auto"/>
        <w:rPr>
          <w:rFonts w:eastAsia="Times New Roman" w:cstheme="minorHAnsi"/>
          <w:sz w:val="24"/>
          <w:szCs w:val="24"/>
        </w:rPr>
      </w:pPr>
      <w:r w:rsidRPr="002F76F6">
        <w:rPr>
          <w:rFonts w:eastAsia="Times New Roman" w:cstheme="minorHAnsi"/>
          <w:sz w:val="24"/>
          <w:szCs w:val="24"/>
        </w:rPr>
        <w:t>Software Engineers</w:t>
      </w:r>
    </w:p>
    <w:p w14:paraId="21EDD682" w14:textId="77777777" w:rsidR="000175E8" w:rsidRPr="002F76F6" w:rsidRDefault="00B440D8">
      <w:pPr>
        <w:rPr>
          <w:rFonts w:cstheme="minorHAnsi"/>
          <w:sz w:val="24"/>
          <w:szCs w:val="24"/>
        </w:rPr>
      </w:pPr>
    </w:p>
    <w:sectPr w:rsidR="000175E8" w:rsidRPr="002F7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667E"/>
    <w:multiLevelType w:val="multilevel"/>
    <w:tmpl w:val="5D1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3280"/>
    <w:multiLevelType w:val="multilevel"/>
    <w:tmpl w:val="4DD4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C54E5"/>
    <w:multiLevelType w:val="multilevel"/>
    <w:tmpl w:val="3136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C3BF3"/>
    <w:multiLevelType w:val="multilevel"/>
    <w:tmpl w:val="5162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F6"/>
    <w:rsid w:val="002F76F6"/>
    <w:rsid w:val="007B4A92"/>
    <w:rsid w:val="00B440D8"/>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C981"/>
  <w15:chartTrackingRefBased/>
  <w15:docId w15:val="{74A15EF1-21F7-4299-98AF-4764D668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76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6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7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6F6"/>
    <w:rPr>
      <w:b/>
      <w:bCs/>
    </w:rPr>
  </w:style>
  <w:style w:type="paragraph" w:styleId="z-TopofForm">
    <w:name w:val="HTML Top of Form"/>
    <w:basedOn w:val="Normal"/>
    <w:next w:val="Normal"/>
    <w:link w:val="z-TopofFormChar"/>
    <w:hidden/>
    <w:uiPriority w:val="99"/>
    <w:semiHidden/>
    <w:unhideWhenUsed/>
    <w:rsid w:val="002F76F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76F6"/>
    <w:rPr>
      <w:rFonts w:ascii="Arial" w:eastAsia="Times New Roman" w:hAnsi="Arial" w:cs="Arial"/>
      <w:vanish/>
      <w:sz w:val="16"/>
      <w:szCs w:val="16"/>
    </w:rPr>
  </w:style>
  <w:style w:type="character" w:customStyle="1" w:styleId="text-cart">
    <w:name w:val="text-cart"/>
    <w:basedOn w:val="DefaultParagraphFont"/>
    <w:rsid w:val="002F76F6"/>
  </w:style>
  <w:style w:type="paragraph" w:styleId="z-BottomofForm">
    <w:name w:val="HTML Bottom of Form"/>
    <w:basedOn w:val="Normal"/>
    <w:next w:val="Normal"/>
    <w:link w:val="z-BottomofFormChar"/>
    <w:hidden/>
    <w:uiPriority w:val="99"/>
    <w:semiHidden/>
    <w:unhideWhenUsed/>
    <w:rsid w:val="002F76F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F76F6"/>
    <w:rPr>
      <w:rFonts w:ascii="Arial" w:eastAsia="Times New Roman" w:hAnsi="Arial" w:cs="Arial"/>
      <w:vanish/>
      <w:sz w:val="16"/>
      <w:szCs w:val="16"/>
    </w:rPr>
  </w:style>
  <w:style w:type="character" w:styleId="Hyperlink">
    <w:name w:val="Hyperlink"/>
    <w:basedOn w:val="DefaultParagraphFont"/>
    <w:uiPriority w:val="99"/>
    <w:semiHidden/>
    <w:unhideWhenUsed/>
    <w:rsid w:val="002F7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545328">
      <w:bodyDiv w:val="1"/>
      <w:marLeft w:val="0"/>
      <w:marRight w:val="0"/>
      <w:marTop w:val="0"/>
      <w:marBottom w:val="0"/>
      <w:divBdr>
        <w:top w:val="none" w:sz="0" w:space="0" w:color="auto"/>
        <w:left w:val="none" w:sz="0" w:space="0" w:color="auto"/>
        <w:bottom w:val="none" w:sz="0" w:space="0" w:color="auto"/>
        <w:right w:val="none" w:sz="0" w:space="0" w:color="auto"/>
      </w:divBdr>
      <w:divsChild>
        <w:div w:id="865020487">
          <w:marLeft w:val="0"/>
          <w:marRight w:val="0"/>
          <w:marTop w:val="0"/>
          <w:marBottom w:val="300"/>
          <w:divBdr>
            <w:top w:val="single" w:sz="6" w:space="0" w:color="DDDDDD"/>
            <w:left w:val="single" w:sz="6" w:space="0" w:color="DDDDDD"/>
            <w:bottom w:val="single" w:sz="6" w:space="0" w:color="DDDDDD"/>
            <w:right w:val="single" w:sz="6" w:space="0" w:color="DDDDDD"/>
          </w:divBdr>
          <w:divsChild>
            <w:div w:id="575432969">
              <w:marLeft w:val="0"/>
              <w:marRight w:val="0"/>
              <w:marTop w:val="0"/>
              <w:marBottom w:val="0"/>
              <w:divBdr>
                <w:top w:val="none" w:sz="0" w:space="0" w:color="auto"/>
                <w:left w:val="none" w:sz="0" w:space="0" w:color="auto"/>
                <w:bottom w:val="none" w:sz="0" w:space="0" w:color="auto"/>
                <w:right w:val="none" w:sz="0" w:space="0" w:color="auto"/>
              </w:divBdr>
            </w:div>
          </w:divsChild>
        </w:div>
        <w:div w:id="572198475">
          <w:marLeft w:val="-225"/>
          <w:marRight w:val="-225"/>
          <w:marTop w:val="0"/>
          <w:marBottom w:val="0"/>
          <w:divBdr>
            <w:top w:val="none" w:sz="0" w:space="0" w:color="auto"/>
            <w:left w:val="none" w:sz="0" w:space="0" w:color="auto"/>
            <w:bottom w:val="none" w:sz="0" w:space="0" w:color="auto"/>
            <w:right w:val="none" w:sz="0" w:space="0" w:color="auto"/>
          </w:divBdr>
          <w:divsChild>
            <w:div w:id="57365687">
              <w:marLeft w:val="0"/>
              <w:marRight w:val="0"/>
              <w:marTop w:val="0"/>
              <w:marBottom w:val="0"/>
              <w:divBdr>
                <w:top w:val="none" w:sz="0" w:space="0" w:color="auto"/>
                <w:left w:val="none" w:sz="0" w:space="0" w:color="auto"/>
                <w:bottom w:val="none" w:sz="0" w:space="0" w:color="auto"/>
                <w:right w:val="none" w:sz="0" w:space="0" w:color="auto"/>
              </w:divBdr>
              <w:divsChild>
                <w:div w:id="238487689">
                  <w:marLeft w:val="0"/>
                  <w:marRight w:val="0"/>
                  <w:marTop w:val="0"/>
                  <w:marBottom w:val="0"/>
                  <w:divBdr>
                    <w:top w:val="none" w:sz="0" w:space="0" w:color="auto"/>
                    <w:left w:val="none" w:sz="0" w:space="0" w:color="auto"/>
                    <w:bottom w:val="none" w:sz="0" w:space="0" w:color="auto"/>
                    <w:right w:val="none" w:sz="0" w:space="0" w:color="auto"/>
                  </w:divBdr>
                  <w:divsChild>
                    <w:div w:id="1874228659">
                      <w:marLeft w:val="0"/>
                      <w:marRight w:val="0"/>
                      <w:marTop w:val="0"/>
                      <w:marBottom w:val="300"/>
                      <w:divBdr>
                        <w:top w:val="single" w:sz="6" w:space="0" w:color="DDDDDD"/>
                        <w:left w:val="single" w:sz="6" w:space="0" w:color="DDDDDD"/>
                        <w:bottom w:val="single" w:sz="6" w:space="0" w:color="DDDDDD"/>
                        <w:right w:val="single" w:sz="6" w:space="0" w:color="DDDDDD"/>
                      </w:divBdr>
                      <w:divsChild>
                        <w:div w:id="1949241003">
                          <w:marLeft w:val="0"/>
                          <w:marRight w:val="0"/>
                          <w:marTop w:val="0"/>
                          <w:marBottom w:val="0"/>
                          <w:divBdr>
                            <w:top w:val="none" w:sz="0" w:space="8" w:color="DDDDDD"/>
                            <w:left w:val="none" w:sz="0" w:space="11" w:color="DDDDDD"/>
                            <w:bottom w:val="single" w:sz="6" w:space="8" w:color="DDDDDD"/>
                            <w:right w:val="none" w:sz="0" w:space="11" w:color="DDDDDD"/>
                          </w:divBdr>
                        </w:div>
                        <w:div w:id="251819326">
                          <w:marLeft w:val="0"/>
                          <w:marRight w:val="0"/>
                          <w:marTop w:val="0"/>
                          <w:marBottom w:val="0"/>
                          <w:divBdr>
                            <w:top w:val="single" w:sz="6" w:space="0" w:color="DDDDDD"/>
                            <w:left w:val="none" w:sz="0" w:space="0" w:color="auto"/>
                            <w:bottom w:val="none" w:sz="0" w:space="0" w:color="auto"/>
                            <w:right w:val="none" w:sz="0" w:space="0" w:color="auto"/>
                          </w:divBdr>
                          <w:divsChild>
                            <w:div w:id="1348866109">
                              <w:marLeft w:val="0"/>
                              <w:marRight w:val="0"/>
                              <w:marTop w:val="0"/>
                              <w:marBottom w:val="0"/>
                              <w:divBdr>
                                <w:top w:val="none" w:sz="0" w:space="0" w:color="auto"/>
                                <w:left w:val="none" w:sz="0" w:space="0" w:color="auto"/>
                                <w:bottom w:val="none" w:sz="0" w:space="0" w:color="auto"/>
                                <w:right w:val="none" w:sz="0" w:space="0" w:color="auto"/>
                              </w:divBdr>
                            </w:div>
                            <w:div w:id="3158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468936">
          <w:marLeft w:val="0"/>
          <w:marRight w:val="0"/>
          <w:marTop w:val="0"/>
          <w:marBottom w:val="300"/>
          <w:divBdr>
            <w:top w:val="none" w:sz="0" w:space="0" w:color="auto"/>
            <w:left w:val="none" w:sz="0" w:space="0" w:color="auto"/>
            <w:bottom w:val="none" w:sz="0" w:space="0" w:color="auto"/>
            <w:right w:val="none" w:sz="0" w:space="0" w:color="auto"/>
          </w:divBdr>
          <w:divsChild>
            <w:div w:id="1697341179">
              <w:marLeft w:val="0"/>
              <w:marRight w:val="0"/>
              <w:marTop w:val="0"/>
              <w:marBottom w:val="0"/>
              <w:divBdr>
                <w:top w:val="single" w:sz="6" w:space="0" w:color="DDDDDD"/>
                <w:left w:val="single" w:sz="6" w:space="0" w:color="DDDDDD"/>
                <w:bottom w:val="single" w:sz="6" w:space="0" w:color="DDDDDD"/>
                <w:right w:val="single" w:sz="6" w:space="0" w:color="DDDDDD"/>
              </w:divBdr>
              <w:divsChild>
                <w:div w:id="1597245778">
                  <w:marLeft w:val="0"/>
                  <w:marRight w:val="0"/>
                  <w:marTop w:val="0"/>
                  <w:marBottom w:val="0"/>
                  <w:divBdr>
                    <w:top w:val="none" w:sz="0" w:space="8" w:color="DDDDDD"/>
                    <w:left w:val="none" w:sz="0" w:space="11" w:color="DDDDDD"/>
                    <w:bottom w:val="none" w:sz="0" w:space="0" w:color="auto"/>
                    <w:right w:val="none" w:sz="0" w:space="11" w:color="DDDDDD"/>
                  </w:divBdr>
                </w:div>
                <w:div w:id="1807232429">
                  <w:marLeft w:val="0"/>
                  <w:marRight w:val="0"/>
                  <w:marTop w:val="0"/>
                  <w:marBottom w:val="0"/>
                  <w:divBdr>
                    <w:top w:val="none" w:sz="0" w:space="0" w:color="auto"/>
                    <w:left w:val="none" w:sz="0" w:space="0" w:color="auto"/>
                    <w:bottom w:val="none" w:sz="0" w:space="0" w:color="auto"/>
                    <w:right w:val="none" w:sz="0" w:space="0" w:color="auto"/>
                  </w:divBdr>
                  <w:divsChild>
                    <w:div w:id="165421820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882718472">
              <w:marLeft w:val="0"/>
              <w:marRight w:val="0"/>
              <w:marTop w:val="75"/>
              <w:marBottom w:val="0"/>
              <w:divBdr>
                <w:top w:val="single" w:sz="6" w:space="0" w:color="DDDDDD"/>
                <w:left w:val="single" w:sz="6" w:space="0" w:color="DDDDDD"/>
                <w:bottom w:val="single" w:sz="6" w:space="0" w:color="DDDDDD"/>
                <w:right w:val="single" w:sz="6" w:space="0" w:color="DDDDDD"/>
              </w:divBdr>
              <w:divsChild>
                <w:div w:id="1646198965">
                  <w:marLeft w:val="0"/>
                  <w:marRight w:val="0"/>
                  <w:marTop w:val="0"/>
                  <w:marBottom w:val="0"/>
                  <w:divBdr>
                    <w:top w:val="none" w:sz="0" w:space="8" w:color="DDDDDD"/>
                    <w:left w:val="none" w:sz="0" w:space="11" w:color="DDDDDD"/>
                    <w:bottom w:val="none" w:sz="0" w:space="0" w:color="auto"/>
                    <w:right w:val="none" w:sz="0" w:space="11" w:color="DDDDDD"/>
                  </w:divBdr>
                </w:div>
                <w:div w:id="1468548899">
                  <w:marLeft w:val="0"/>
                  <w:marRight w:val="0"/>
                  <w:marTop w:val="0"/>
                  <w:marBottom w:val="0"/>
                  <w:divBdr>
                    <w:top w:val="none" w:sz="0" w:space="0" w:color="auto"/>
                    <w:left w:val="none" w:sz="0" w:space="0" w:color="auto"/>
                    <w:bottom w:val="none" w:sz="0" w:space="0" w:color="auto"/>
                    <w:right w:val="none" w:sz="0" w:space="0" w:color="auto"/>
                  </w:divBdr>
                  <w:divsChild>
                    <w:div w:id="59266877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00279514">
              <w:marLeft w:val="0"/>
              <w:marRight w:val="0"/>
              <w:marTop w:val="75"/>
              <w:marBottom w:val="0"/>
              <w:divBdr>
                <w:top w:val="single" w:sz="6" w:space="0" w:color="DDDDDD"/>
                <w:left w:val="single" w:sz="6" w:space="0" w:color="DDDDDD"/>
                <w:bottom w:val="single" w:sz="6" w:space="0" w:color="DDDDDD"/>
                <w:right w:val="single" w:sz="6" w:space="0" w:color="DDDDDD"/>
              </w:divBdr>
              <w:divsChild>
                <w:div w:id="1254707990">
                  <w:marLeft w:val="0"/>
                  <w:marRight w:val="0"/>
                  <w:marTop w:val="0"/>
                  <w:marBottom w:val="0"/>
                  <w:divBdr>
                    <w:top w:val="none" w:sz="0" w:space="8" w:color="DDDDDD"/>
                    <w:left w:val="none" w:sz="0" w:space="11" w:color="DDDDDD"/>
                    <w:bottom w:val="none" w:sz="0" w:space="0" w:color="auto"/>
                    <w:right w:val="none" w:sz="0" w:space="11" w:color="DDDDDD"/>
                  </w:divBdr>
                </w:div>
                <w:div w:id="1402025596">
                  <w:marLeft w:val="0"/>
                  <w:marRight w:val="0"/>
                  <w:marTop w:val="0"/>
                  <w:marBottom w:val="0"/>
                  <w:divBdr>
                    <w:top w:val="none" w:sz="0" w:space="0" w:color="auto"/>
                    <w:left w:val="none" w:sz="0" w:space="0" w:color="auto"/>
                    <w:bottom w:val="none" w:sz="0" w:space="0" w:color="auto"/>
                    <w:right w:val="none" w:sz="0" w:space="0" w:color="auto"/>
                  </w:divBdr>
                  <w:divsChild>
                    <w:div w:id="96581160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andmb" TargetMode="External"/><Relationship Id="rId5" Type="http://schemas.openxmlformats.org/officeDocument/2006/relationships/hyperlink" Target="https://www.nterone.com/training/cisco/courses/andm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2019-05-30T22:06:00Z</dcterms:created>
  <dcterms:modified xsi:type="dcterms:W3CDTF">2019-05-30T22:06:00Z</dcterms:modified>
</cp:coreProperties>
</file>