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FAA5F" w14:textId="1E3A1DAD" w:rsidR="00B07F1D" w:rsidRPr="00B07F1D" w:rsidRDefault="00B07F1D" w:rsidP="00B07F1D">
      <w:pPr>
        <w:shd w:val="clear" w:color="auto" w:fill="FFFFFF"/>
        <w:spacing w:after="150" w:line="240" w:lineRule="auto"/>
        <w:rPr>
          <w:rFonts w:eastAsia="Times New Roman" w:cstheme="minorHAnsi"/>
          <w:b/>
          <w:sz w:val="32"/>
          <w:szCs w:val="32"/>
        </w:rPr>
      </w:pPr>
      <w:r w:rsidRPr="00B07F1D">
        <w:rPr>
          <w:rFonts w:eastAsia="Times New Roman" w:cstheme="minorHAnsi"/>
          <w:b/>
          <w:sz w:val="32"/>
          <w:szCs w:val="32"/>
        </w:rPr>
        <w:t>AU</w:t>
      </w:r>
      <w:bookmarkStart w:id="0" w:name="_GoBack"/>
      <w:bookmarkEnd w:id="0"/>
      <w:r w:rsidRPr="00B07F1D">
        <w:rPr>
          <w:rFonts w:eastAsia="Times New Roman" w:cstheme="minorHAnsi"/>
          <w:b/>
          <w:sz w:val="32"/>
          <w:szCs w:val="32"/>
        </w:rPr>
        <w:t>CCE2</w:t>
      </w:r>
      <w:r w:rsidRPr="00B07F1D">
        <w:rPr>
          <w:rFonts w:eastAsia="Times New Roman" w:cstheme="minorHAnsi"/>
          <w:b/>
          <w:sz w:val="32"/>
          <w:szCs w:val="32"/>
        </w:rPr>
        <w:t xml:space="preserve">- </w:t>
      </w:r>
      <w:r w:rsidRPr="00B07F1D">
        <w:rPr>
          <w:rFonts w:eastAsia="Times New Roman" w:cstheme="minorHAnsi"/>
          <w:b/>
          <w:sz w:val="32"/>
          <w:szCs w:val="32"/>
        </w:rPr>
        <w:t>Administering Cisco Unified Contact Center Enterprise Part 2</w:t>
      </w:r>
    </w:p>
    <w:p w14:paraId="36913863" w14:textId="5A5986D2" w:rsidR="00B07F1D" w:rsidRPr="00B07F1D" w:rsidRDefault="00B07F1D" w:rsidP="00B07F1D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B07F1D">
        <w:rPr>
          <w:rFonts w:eastAsia="Times New Roman" w:cstheme="minorHAnsi"/>
          <w:b/>
          <w:sz w:val="24"/>
          <w:szCs w:val="24"/>
        </w:rPr>
        <w:t>5 Day</w:t>
      </w:r>
    </w:p>
    <w:p w14:paraId="6F5183FB" w14:textId="77777777" w:rsidR="00B07F1D" w:rsidRDefault="00B07F1D" w:rsidP="00B07F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</w:p>
    <w:p w14:paraId="3AE4C76B" w14:textId="7367C730" w:rsidR="00B07F1D" w:rsidRPr="00B07F1D" w:rsidRDefault="00B07F1D" w:rsidP="00B07F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Administering Cisco Unified Contact Center Enterprise Part 2 (AUCCE2) is an Advanced 5-day instructor-led course for system engineers and customers who will be involved with day 2 support of a UCCE solution deployed in a CVP comprehensive environment. This Cisco UCCE course gives the learner an understanding of the requirements, resources and tools required to perform complex adds, moves and changes in the inbound/outbound UCCE environment.</w:t>
      </w:r>
    </w:p>
    <w:p w14:paraId="75C32D68" w14:textId="24ABAEF2" w:rsidR="00B07F1D" w:rsidRPr="00B07F1D" w:rsidRDefault="00B07F1D" w:rsidP="00B07F1D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 xml:space="preserve">This course is intended for those performing advanced administration of the solution, or who may be responsible for Level 2-3 support of the solution. The AUCCE Part 1 course or equivalent prior experience is a prerequisite for attending this course. The overall goal of this online Cisco IT class is to develop advanced administration of the solution by a deeper exposure into the technical operational requirements and the tools used to configure and ensure functionality. </w:t>
      </w:r>
    </w:p>
    <w:p w14:paraId="29FEA5DB" w14:textId="77777777" w:rsidR="00B07F1D" w:rsidRPr="00B07F1D" w:rsidRDefault="00B07F1D" w:rsidP="00B07F1D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B07F1D">
        <w:rPr>
          <w:rFonts w:eastAsia="Times New Roman" w:cstheme="minorHAnsi"/>
          <w:b/>
          <w:sz w:val="24"/>
          <w:szCs w:val="24"/>
        </w:rPr>
        <w:t>Prerequisites</w:t>
      </w:r>
    </w:p>
    <w:p w14:paraId="292D882B" w14:textId="77777777" w:rsidR="00B07F1D" w:rsidRPr="00B07F1D" w:rsidRDefault="00B07F1D" w:rsidP="00B07F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52CDA9A5" w14:textId="77777777" w:rsidR="00B07F1D" w:rsidRPr="00B07F1D" w:rsidRDefault="00B07F1D" w:rsidP="00B07F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 xml:space="preserve">Attendance of AUCCE Part 1 or equivalent </w:t>
      </w:r>
      <w:proofErr w:type="gramStart"/>
      <w:r w:rsidRPr="00B07F1D">
        <w:rPr>
          <w:rFonts w:eastAsia="Times New Roman" w:cstheme="minorHAnsi"/>
          <w:sz w:val="24"/>
          <w:szCs w:val="24"/>
        </w:rPr>
        <w:t>real world</w:t>
      </w:r>
      <w:proofErr w:type="gramEnd"/>
      <w:r w:rsidRPr="00B07F1D">
        <w:rPr>
          <w:rFonts w:eastAsia="Times New Roman" w:cstheme="minorHAnsi"/>
          <w:sz w:val="24"/>
          <w:szCs w:val="24"/>
        </w:rPr>
        <w:t xml:space="preserve"> experience is a requirement to attend this course</w:t>
      </w:r>
    </w:p>
    <w:p w14:paraId="36F1F87B" w14:textId="77777777" w:rsidR="00B07F1D" w:rsidRPr="00B07F1D" w:rsidRDefault="00B07F1D" w:rsidP="00B07F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DO NOT take this course if you are new to UCCE</w:t>
      </w:r>
    </w:p>
    <w:p w14:paraId="7BD662D8" w14:textId="77777777" w:rsidR="00B07F1D" w:rsidRPr="00B07F1D" w:rsidRDefault="00B07F1D" w:rsidP="00B07F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 xml:space="preserve">Working knowledge of Unified Communications Manager and Voice Gateways would be </w:t>
      </w:r>
      <w:proofErr w:type="gramStart"/>
      <w:r w:rsidRPr="00B07F1D">
        <w:rPr>
          <w:rFonts w:eastAsia="Times New Roman" w:cstheme="minorHAnsi"/>
          <w:sz w:val="24"/>
          <w:szCs w:val="24"/>
        </w:rPr>
        <w:t>really helpful</w:t>
      </w:r>
      <w:proofErr w:type="gramEnd"/>
      <w:r w:rsidRPr="00B07F1D">
        <w:rPr>
          <w:rFonts w:eastAsia="Times New Roman" w:cstheme="minorHAnsi"/>
          <w:sz w:val="24"/>
          <w:szCs w:val="24"/>
        </w:rPr>
        <w:t>.</w:t>
      </w:r>
    </w:p>
    <w:p w14:paraId="6A9AE257" w14:textId="77777777" w:rsidR="00B07F1D" w:rsidRPr="00B07F1D" w:rsidRDefault="00B07F1D" w:rsidP="00B07F1D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B07F1D">
        <w:rPr>
          <w:rFonts w:eastAsia="Times New Roman" w:cstheme="minorHAnsi"/>
          <w:b/>
          <w:sz w:val="24"/>
          <w:szCs w:val="24"/>
        </w:rPr>
        <w:t>Course Objectives</w:t>
      </w:r>
    </w:p>
    <w:p w14:paraId="52EA16C5" w14:textId="77777777" w:rsidR="00B07F1D" w:rsidRPr="00B07F1D" w:rsidRDefault="00B07F1D" w:rsidP="00B07F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7978645F" w14:textId="77777777" w:rsidR="00B07F1D" w:rsidRPr="00B07F1D" w:rsidRDefault="00B07F1D" w:rsidP="00B07F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Demonstrate advanced proficiency with add/move/change of the ACD/PBX (agent/skill) environment of UCCE.</w:t>
      </w:r>
    </w:p>
    <w:p w14:paraId="1AAF846E" w14:textId="77777777" w:rsidR="00B07F1D" w:rsidRPr="00B07F1D" w:rsidRDefault="00B07F1D" w:rsidP="00B07F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 xml:space="preserve">Demonstrate advanced proficiency with add/move/change of the IVR (prompt/collect) environment of UCCE including both </w:t>
      </w:r>
      <w:proofErr w:type="spellStart"/>
      <w:r w:rsidRPr="00B07F1D">
        <w:rPr>
          <w:rFonts w:eastAsia="Times New Roman" w:cstheme="minorHAnsi"/>
          <w:sz w:val="24"/>
          <w:szCs w:val="24"/>
        </w:rPr>
        <w:t>MicroApp</w:t>
      </w:r>
      <w:proofErr w:type="spellEnd"/>
      <w:r w:rsidRPr="00B07F1D">
        <w:rPr>
          <w:rFonts w:eastAsia="Times New Roman" w:cstheme="minorHAnsi"/>
          <w:sz w:val="24"/>
          <w:szCs w:val="24"/>
        </w:rPr>
        <w:t xml:space="preserve"> and VXML solution scripting (ICM Scripting and Call Studio scripting).</w:t>
      </w:r>
    </w:p>
    <w:p w14:paraId="5A78236F" w14:textId="77777777" w:rsidR="00B07F1D" w:rsidRPr="00B07F1D" w:rsidRDefault="00B07F1D" w:rsidP="00B07F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Demonstrate effective use of system tools to track and troubleshoot a call within a call flow.</w:t>
      </w:r>
    </w:p>
    <w:p w14:paraId="4DF4515C" w14:textId="77777777" w:rsidR="00B07F1D" w:rsidRPr="00B07F1D" w:rsidRDefault="00B07F1D" w:rsidP="00B07F1D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B07F1D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30E20FD0" w14:textId="77777777" w:rsidR="00B07F1D" w:rsidRPr="00B07F1D" w:rsidRDefault="00B07F1D" w:rsidP="00B07F1D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Module 1: Cisco Unified Contact Center Enterprise v10 Foundations</w:t>
      </w:r>
    </w:p>
    <w:p w14:paraId="6B856CC9" w14:textId="77777777" w:rsidR="00B07F1D" w:rsidRPr="00B07F1D" w:rsidRDefault="00B07F1D" w:rsidP="00B07F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1: Introducing UCCE</w:t>
      </w:r>
    </w:p>
    <w:p w14:paraId="78AB4D22" w14:textId="77777777" w:rsidR="00B07F1D" w:rsidRPr="00B07F1D" w:rsidRDefault="00B07F1D" w:rsidP="00B07F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2: Unified CCE Architecture and Components</w:t>
      </w:r>
    </w:p>
    <w:p w14:paraId="5EBB03C4" w14:textId="77777777" w:rsidR="00B07F1D" w:rsidRPr="00B07F1D" w:rsidRDefault="00B07F1D" w:rsidP="00B07F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3: UCCE Terms, Routing and Additional Components</w:t>
      </w:r>
    </w:p>
    <w:p w14:paraId="478C5E21" w14:textId="77777777" w:rsidR="00B07F1D" w:rsidRPr="00B07F1D" w:rsidRDefault="00B07F1D" w:rsidP="00B07F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lastRenderedPageBreak/>
        <w:t>Lesson 4: Accessing UCCE Tools</w:t>
      </w:r>
    </w:p>
    <w:p w14:paraId="6F03EF5A" w14:textId="77777777" w:rsidR="00B07F1D" w:rsidRPr="00B07F1D" w:rsidRDefault="00B07F1D" w:rsidP="00B07F1D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Module 2: CCE Configuration and Scripting Review</w:t>
      </w:r>
    </w:p>
    <w:p w14:paraId="050247F6" w14:textId="77777777" w:rsidR="00B07F1D" w:rsidRPr="00B07F1D" w:rsidRDefault="00B07F1D" w:rsidP="00B07F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1: Configuration Manager and Script Editor Review</w:t>
      </w:r>
    </w:p>
    <w:p w14:paraId="438F4A03" w14:textId="77777777" w:rsidR="00B07F1D" w:rsidRPr="00B07F1D" w:rsidRDefault="00B07F1D" w:rsidP="00B07F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2: CTI Review</w:t>
      </w:r>
    </w:p>
    <w:p w14:paraId="6B171DEB" w14:textId="77777777" w:rsidR="00B07F1D" w:rsidRPr="00B07F1D" w:rsidRDefault="00B07F1D" w:rsidP="00B07F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3: Agent Skill Review</w:t>
      </w:r>
    </w:p>
    <w:p w14:paraId="70E3AF7D" w14:textId="77777777" w:rsidR="00B07F1D" w:rsidRPr="00B07F1D" w:rsidRDefault="00B07F1D" w:rsidP="00B07F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4: Microapps and Media File Review</w:t>
      </w:r>
    </w:p>
    <w:p w14:paraId="69D036A2" w14:textId="77777777" w:rsidR="00B07F1D" w:rsidRPr="00B07F1D" w:rsidRDefault="00B07F1D" w:rsidP="00B07F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5: Precision Routing Review</w:t>
      </w:r>
    </w:p>
    <w:p w14:paraId="73CCD82A" w14:textId="77777777" w:rsidR="00B07F1D" w:rsidRPr="00B07F1D" w:rsidRDefault="00B07F1D" w:rsidP="00B07F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6: Transfers and RONA Review</w:t>
      </w:r>
    </w:p>
    <w:p w14:paraId="148DB201" w14:textId="77777777" w:rsidR="00B07F1D" w:rsidRPr="00B07F1D" w:rsidRDefault="00B07F1D" w:rsidP="00B07F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7: Mobile Agents</w:t>
      </w:r>
    </w:p>
    <w:p w14:paraId="1AF295D3" w14:textId="77777777" w:rsidR="00B07F1D" w:rsidRPr="00B07F1D" w:rsidRDefault="00B07F1D" w:rsidP="00B07F1D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Module 3: Implementing Business Rules</w:t>
      </w:r>
    </w:p>
    <w:p w14:paraId="676A81BD" w14:textId="77777777" w:rsidR="00B07F1D" w:rsidRPr="00B07F1D" w:rsidRDefault="00B07F1D" w:rsidP="00B07F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1: Advanced Scripting and Routing</w:t>
      </w:r>
    </w:p>
    <w:p w14:paraId="7C001170" w14:textId="77777777" w:rsidR="00B07F1D" w:rsidRPr="00B07F1D" w:rsidRDefault="00B07F1D" w:rsidP="00B07F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2: ICM Scripting Variables, Expressions, Formulae and Functions</w:t>
      </w:r>
    </w:p>
    <w:p w14:paraId="29A9F777" w14:textId="77777777" w:rsidR="00B07F1D" w:rsidRPr="00B07F1D" w:rsidRDefault="00B07F1D" w:rsidP="00B07F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3: Creating and Admin Script for Time of Day Routing</w:t>
      </w:r>
    </w:p>
    <w:p w14:paraId="78875AC8" w14:textId="77777777" w:rsidR="00B07F1D" w:rsidRPr="00B07F1D" w:rsidRDefault="00B07F1D" w:rsidP="00B07F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4: Creating Feature Control Sets and Users</w:t>
      </w:r>
    </w:p>
    <w:p w14:paraId="7BB2A097" w14:textId="77777777" w:rsidR="00B07F1D" w:rsidRPr="00B07F1D" w:rsidRDefault="00B07F1D" w:rsidP="00B07F1D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Module 4: CCE VXML Solution</w:t>
      </w:r>
    </w:p>
    <w:p w14:paraId="0EC7BD77" w14:textId="77777777" w:rsidR="00B07F1D" w:rsidRPr="00B07F1D" w:rsidRDefault="00B07F1D" w:rsidP="00B07F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1: Basic VXML Functionality</w:t>
      </w:r>
    </w:p>
    <w:p w14:paraId="1FBC3468" w14:textId="77777777" w:rsidR="00B07F1D" w:rsidRPr="00B07F1D" w:rsidRDefault="00B07F1D" w:rsidP="00B07F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2: Installing and Configuring VXML solution</w:t>
      </w:r>
    </w:p>
    <w:p w14:paraId="123339C6" w14:textId="77777777" w:rsidR="00B07F1D" w:rsidRPr="00B07F1D" w:rsidRDefault="00B07F1D" w:rsidP="00B07F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3: Basic VXML - SQL Database Lookup</w:t>
      </w:r>
    </w:p>
    <w:p w14:paraId="523C190D" w14:textId="77777777" w:rsidR="00B07F1D" w:rsidRPr="00B07F1D" w:rsidRDefault="00B07F1D" w:rsidP="00B07F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4: Exploring Courtesy Callback</w:t>
      </w:r>
    </w:p>
    <w:p w14:paraId="6699E36F" w14:textId="77777777" w:rsidR="00B07F1D" w:rsidRPr="00B07F1D" w:rsidRDefault="00B07F1D" w:rsidP="00B07F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5: Agent Greeting</w:t>
      </w:r>
    </w:p>
    <w:p w14:paraId="38B6FFC1" w14:textId="77777777" w:rsidR="00B07F1D" w:rsidRPr="00B07F1D" w:rsidRDefault="00B07F1D" w:rsidP="00B07F1D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Module 5: CCE Outbound</w:t>
      </w:r>
    </w:p>
    <w:p w14:paraId="5F7E4E34" w14:textId="77777777" w:rsidR="00B07F1D" w:rsidRPr="00B07F1D" w:rsidRDefault="00B07F1D" w:rsidP="00B07F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1: Introduction to Outbound Option</w:t>
      </w:r>
    </w:p>
    <w:p w14:paraId="0B8AF87C" w14:textId="77777777" w:rsidR="00B07F1D" w:rsidRPr="00B07F1D" w:rsidRDefault="00B07F1D" w:rsidP="00B07F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2: Configuring Outbound Option for Agent and IVR Campaigns</w:t>
      </w:r>
    </w:p>
    <w:p w14:paraId="6D6B6D7C" w14:textId="77777777" w:rsidR="00B07F1D" w:rsidRPr="00B07F1D" w:rsidRDefault="00B07F1D" w:rsidP="00B07F1D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Module 6: CCE Support considerations</w:t>
      </w:r>
    </w:p>
    <w:p w14:paraId="4D540FFA" w14:textId="77777777" w:rsidR="00B07F1D" w:rsidRPr="00B07F1D" w:rsidRDefault="00B07F1D" w:rsidP="00B07F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1: Supporting UCCE</w:t>
      </w:r>
    </w:p>
    <w:p w14:paraId="2CF5D33F" w14:textId="77777777" w:rsidR="00B07F1D" w:rsidRPr="00B07F1D" w:rsidRDefault="00B07F1D" w:rsidP="00B07F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2: Diagnostic Framework Suite</w:t>
      </w:r>
    </w:p>
    <w:p w14:paraId="6DB5E12A" w14:textId="77777777" w:rsidR="00B07F1D" w:rsidRPr="00B07F1D" w:rsidRDefault="00B07F1D" w:rsidP="00B07F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3: UCCE Support</w:t>
      </w:r>
    </w:p>
    <w:p w14:paraId="758BFAD2" w14:textId="77777777" w:rsidR="00B07F1D" w:rsidRPr="00B07F1D" w:rsidRDefault="00B07F1D" w:rsidP="00B07F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Lesson 4: Tracking an Agent call through the Database</w:t>
      </w:r>
    </w:p>
    <w:p w14:paraId="16224027" w14:textId="77777777" w:rsidR="00B07F1D" w:rsidRPr="00B07F1D" w:rsidRDefault="00B07F1D" w:rsidP="00B07F1D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</w:p>
    <w:p w14:paraId="3B03E75E" w14:textId="77777777" w:rsidR="00B07F1D" w:rsidRPr="00B07F1D" w:rsidRDefault="00B07F1D" w:rsidP="00B07F1D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Outline</w:t>
      </w:r>
    </w:p>
    <w:p w14:paraId="1FCFDAC4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1-1: Check out the Lab Environment</w:t>
      </w:r>
    </w:p>
    <w:p w14:paraId="04084DF9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1-2: Explore Voice Gateway</w:t>
      </w:r>
    </w:p>
    <w:p w14:paraId="4DA408D9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lastRenderedPageBreak/>
        <w:t>Lab 1-3: Explore CVP and ICM Servers</w:t>
      </w:r>
    </w:p>
    <w:p w14:paraId="28F439EF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2-1: Administering ICM Dialed Numbers and Call Types</w:t>
      </w:r>
    </w:p>
    <w:p w14:paraId="3C5F5C24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2-2: Media Files and Variables in ICM Scripting</w:t>
      </w:r>
    </w:p>
    <w:p w14:paraId="315EB482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 xml:space="preserve">Lab 2-3: Basic IVR Scripting with </w:t>
      </w:r>
      <w:proofErr w:type="spellStart"/>
      <w:r w:rsidRPr="00B07F1D">
        <w:rPr>
          <w:rFonts w:eastAsia="Times New Roman" w:cstheme="minorHAnsi"/>
          <w:sz w:val="24"/>
          <w:szCs w:val="24"/>
        </w:rPr>
        <w:t>MicroApps</w:t>
      </w:r>
      <w:proofErr w:type="spellEnd"/>
    </w:p>
    <w:p w14:paraId="193FBA7E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2-4: Configure ICM for basic Agent and Skill Group Functionality</w:t>
      </w:r>
    </w:p>
    <w:p w14:paraId="3CE23064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2-5: Configure UCM for Agent Functionality</w:t>
      </w:r>
    </w:p>
    <w:p w14:paraId="4C674425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 xml:space="preserve">Lab 2-6: Install CTIOS Agent </w:t>
      </w:r>
      <w:proofErr w:type="gramStart"/>
      <w:r w:rsidRPr="00B07F1D">
        <w:rPr>
          <w:rFonts w:eastAsia="Times New Roman" w:cstheme="minorHAnsi"/>
          <w:sz w:val="24"/>
          <w:szCs w:val="24"/>
        </w:rPr>
        <w:t>Desktop(</w:t>
      </w:r>
      <w:proofErr w:type="gramEnd"/>
      <w:r w:rsidRPr="00B07F1D">
        <w:rPr>
          <w:rFonts w:eastAsia="Times New Roman" w:cstheme="minorHAnsi"/>
          <w:sz w:val="24"/>
          <w:szCs w:val="24"/>
        </w:rPr>
        <w:t>Optional)</w:t>
      </w:r>
    </w:p>
    <w:p w14:paraId="30AE14C9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2-7: Scripting for Skill Groups and Queuing</w:t>
      </w:r>
    </w:p>
    <w:p w14:paraId="21603897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2-8: Configuring Precision Routing</w:t>
      </w:r>
    </w:p>
    <w:p w14:paraId="0367BCF8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2-9: RONA</w:t>
      </w:r>
    </w:p>
    <w:p w14:paraId="3DC92DD7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2-10: CTI Route Point Initiated Calls</w:t>
      </w:r>
    </w:p>
    <w:p w14:paraId="69F07056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2-11: Agent initiated transfers into UCCE using the ICM Dialed Number Plan</w:t>
      </w:r>
    </w:p>
    <w:p w14:paraId="48128E46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2-12: Configure Calls using SIP with Proxy</w:t>
      </w:r>
    </w:p>
    <w:p w14:paraId="0AE8F703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3-1: Administrative Scripting</w:t>
      </w:r>
    </w:p>
    <w:p w14:paraId="2658F0EE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3-2: Feature Control Sets and Users</w:t>
      </w:r>
    </w:p>
    <w:p w14:paraId="3D1F8ED6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4-1: VXML Server Configuration and Call Studio Installation</w:t>
      </w:r>
    </w:p>
    <w:p w14:paraId="7EB7804E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4-2: Create and Deploy a Basic Call Studio Project</w:t>
      </w:r>
    </w:p>
    <w:p w14:paraId="60C224FF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4-3: Integrate VXML Applications with ICM Script</w:t>
      </w:r>
    </w:p>
    <w:p w14:paraId="131243CD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4-4: SQL DB Lookup Functionality for VXML</w:t>
      </w:r>
    </w:p>
    <w:p w14:paraId="3EBFB7EF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4-5: Courtesy Callback</w:t>
      </w:r>
    </w:p>
    <w:p w14:paraId="5C0028F5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4-6: Agent Greeting</w:t>
      </w:r>
    </w:p>
    <w:p w14:paraId="0D3036BE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5-1: Configure SIP Outbound Dialer Basic Agent Campaign</w:t>
      </w:r>
    </w:p>
    <w:p w14:paraId="0DB0D48B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5-2: Challenge Lab: Build IVR campaign</w:t>
      </w:r>
    </w:p>
    <w:p w14:paraId="53D690D7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6-1: Using Troubleshooting Tools</w:t>
      </w:r>
    </w:p>
    <w:p w14:paraId="697F78B8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6-2: Track a call thru RCD and TCD</w:t>
      </w:r>
    </w:p>
    <w:p w14:paraId="5A472B45" w14:textId="77777777" w:rsidR="00B07F1D" w:rsidRPr="00B07F1D" w:rsidRDefault="00B07F1D" w:rsidP="00B07F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Lab 6-3: Instructor generated Break/Fix lab.</w:t>
      </w:r>
    </w:p>
    <w:p w14:paraId="7753DCA4" w14:textId="77777777" w:rsidR="00B07F1D" w:rsidRPr="00B07F1D" w:rsidRDefault="00B07F1D" w:rsidP="00B07F1D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B07F1D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674472F7" w14:textId="77777777" w:rsidR="00B07F1D" w:rsidRPr="00B07F1D" w:rsidRDefault="00B07F1D" w:rsidP="00B07F1D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47FB6371" w14:textId="77777777" w:rsidR="00B07F1D" w:rsidRPr="00B07F1D" w:rsidRDefault="00B07F1D" w:rsidP="00B07F1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Cisco Unified Communications system channel partners and resellers</w:t>
      </w:r>
    </w:p>
    <w:p w14:paraId="1222CD9B" w14:textId="77777777" w:rsidR="00B07F1D" w:rsidRPr="00B07F1D" w:rsidRDefault="00B07F1D" w:rsidP="00B07F1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07F1D">
        <w:rPr>
          <w:rFonts w:eastAsia="Times New Roman" w:cstheme="minorHAnsi"/>
          <w:sz w:val="24"/>
          <w:szCs w:val="24"/>
        </w:rPr>
        <w:t>Day 2 support personnel responsible advanced administration and support of the UCCE environment</w:t>
      </w:r>
    </w:p>
    <w:p w14:paraId="5C3667D5" w14:textId="77777777" w:rsidR="000175E8" w:rsidRPr="00B07F1D" w:rsidRDefault="00733055">
      <w:pPr>
        <w:rPr>
          <w:rFonts w:cstheme="minorHAnsi"/>
          <w:sz w:val="24"/>
          <w:szCs w:val="24"/>
        </w:rPr>
      </w:pPr>
    </w:p>
    <w:sectPr w:rsidR="000175E8" w:rsidRPr="00B0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497"/>
    <w:multiLevelType w:val="multilevel"/>
    <w:tmpl w:val="747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E08DA"/>
    <w:multiLevelType w:val="multilevel"/>
    <w:tmpl w:val="A576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4ADD"/>
    <w:multiLevelType w:val="multilevel"/>
    <w:tmpl w:val="732C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92704"/>
    <w:multiLevelType w:val="multilevel"/>
    <w:tmpl w:val="1A2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D6985"/>
    <w:multiLevelType w:val="multilevel"/>
    <w:tmpl w:val="B974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B46C3"/>
    <w:multiLevelType w:val="multilevel"/>
    <w:tmpl w:val="AF52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565C2"/>
    <w:multiLevelType w:val="multilevel"/>
    <w:tmpl w:val="12B4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724D8"/>
    <w:multiLevelType w:val="multilevel"/>
    <w:tmpl w:val="64A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75329"/>
    <w:multiLevelType w:val="multilevel"/>
    <w:tmpl w:val="4BFC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D7F67"/>
    <w:multiLevelType w:val="multilevel"/>
    <w:tmpl w:val="BD90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1D"/>
    <w:rsid w:val="00733055"/>
    <w:rsid w:val="007B4A92"/>
    <w:rsid w:val="00B07F1D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B096"/>
  <w15:chartTrackingRefBased/>
  <w15:docId w15:val="{155715F4-640A-4193-8DB6-A4E99E3B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7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B07F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F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B07F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7F1D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F1D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B07F1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F1D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07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5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349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77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3668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031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55747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9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15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792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88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1703225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6275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1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2029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2563489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5734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03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58888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0159200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1796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37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aucce2" TargetMode="External"/><Relationship Id="rId5" Type="http://schemas.openxmlformats.org/officeDocument/2006/relationships/hyperlink" Target="https://www.nterone.com/training/cisco/courses/aucc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2019-05-23T12:37:00Z</dcterms:created>
  <dcterms:modified xsi:type="dcterms:W3CDTF">2019-05-23T12:37:00Z</dcterms:modified>
</cp:coreProperties>
</file>