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AF837" w14:textId="423D8C61" w:rsidR="003D2EBF" w:rsidRPr="003D2EBF" w:rsidRDefault="003D2EBF" w:rsidP="003D2EBF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r w:rsidRPr="003D2EBF">
        <w:rPr>
          <w:rFonts w:eastAsia="Times New Roman" w:cstheme="minorHAnsi"/>
          <w:b/>
          <w:kern w:val="36"/>
          <w:sz w:val="32"/>
          <w:szCs w:val="32"/>
        </w:rPr>
        <w:t>BTEABVD: Executing Cisco Advanced Business Value Analysis and Design Techniques</w:t>
      </w:r>
      <w:bookmarkStart w:id="0" w:name="_GoBack"/>
      <w:bookmarkEnd w:id="0"/>
    </w:p>
    <w:p w14:paraId="4E3F3F27" w14:textId="58C72135" w:rsidR="003D2EBF" w:rsidRPr="003D2EBF" w:rsidRDefault="003D2EBF" w:rsidP="003D2EBF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3D2EBF">
        <w:rPr>
          <w:rFonts w:eastAsia="Times New Roman" w:cstheme="minorHAnsi"/>
          <w:b/>
          <w:kern w:val="36"/>
          <w:sz w:val="24"/>
          <w:szCs w:val="24"/>
        </w:rPr>
        <w:t>2 Day</w:t>
      </w:r>
    </w:p>
    <w:p w14:paraId="069110CE" w14:textId="77777777" w:rsidR="003D2EBF" w:rsidRPr="003D2EBF" w:rsidRDefault="003D2EBF" w:rsidP="003D2EB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D2EBF">
        <w:rPr>
          <w:rFonts w:eastAsia="Times New Roman" w:cstheme="minorHAnsi"/>
          <w:sz w:val="24"/>
          <w:szCs w:val="24"/>
        </w:rPr>
        <w:t>Forward-looking customers seek strategic benefits from innovation and new business models. This course extends Business Value Specialist-level skills to address higher levels of transformation scope and complexity. Participants are encouraged to bring example ‘real life’ situations into the sessions, as feasible, respecting confidentiality aspects.</w:t>
      </w:r>
    </w:p>
    <w:p w14:paraId="063E5281" w14:textId="77777777" w:rsidR="003D2EBF" w:rsidRPr="003D2EBF" w:rsidRDefault="003D2EBF" w:rsidP="003D2EB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D2EBF">
        <w:rPr>
          <w:rFonts w:eastAsia="Times New Roman" w:cstheme="minorHAnsi"/>
          <w:sz w:val="24"/>
          <w:szCs w:val="24"/>
        </w:rPr>
        <w:t xml:space="preserve">Participants will be exposed to solutions and outcome-based selling situations involving multiple consumption models, timeframes for technology adoption and varied priorities among </w:t>
      </w:r>
      <w:proofErr w:type="spellStart"/>
      <w:r w:rsidRPr="003D2EBF">
        <w:rPr>
          <w:rFonts w:eastAsia="Times New Roman" w:cstheme="minorHAnsi"/>
          <w:sz w:val="24"/>
          <w:szCs w:val="24"/>
        </w:rPr>
        <w:t>LoB</w:t>
      </w:r>
      <w:proofErr w:type="spellEnd"/>
      <w:r w:rsidRPr="003D2EBF">
        <w:rPr>
          <w:rFonts w:eastAsia="Times New Roman" w:cstheme="minorHAnsi"/>
          <w:sz w:val="24"/>
          <w:szCs w:val="24"/>
        </w:rPr>
        <w:t xml:space="preserve"> / IT stakeholders. Sessions allow for significant interaction among attendees.</w:t>
      </w:r>
    </w:p>
    <w:p w14:paraId="1FEFE406" w14:textId="77777777" w:rsidR="003D2EBF" w:rsidRPr="003D2EBF" w:rsidRDefault="003D2EBF" w:rsidP="003D2EB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D2EBF">
        <w:rPr>
          <w:rFonts w:eastAsia="Times New Roman" w:cstheme="minorHAnsi"/>
          <w:sz w:val="24"/>
          <w:szCs w:val="24"/>
        </w:rPr>
        <w:t>This course consists of both ELT and ILT components. There is a preparatory ELT course that provides an overview of outcome-based selling and provides additional knowledge and resources prior to taking the ILT version. There is a post-ELT course that summarizes the learning and activities from the ILT and provides additional information for successful outcome-based selling. The ELT will also be accessed during the ILT for additional references, case studies, and templates.</w:t>
      </w:r>
    </w:p>
    <w:p w14:paraId="046EDCA3" w14:textId="77777777" w:rsidR="000175E8" w:rsidRPr="003D2EBF" w:rsidRDefault="00FC597E">
      <w:pPr>
        <w:rPr>
          <w:rFonts w:cstheme="minorHAnsi"/>
          <w:sz w:val="24"/>
          <w:szCs w:val="24"/>
        </w:rPr>
      </w:pPr>
    </w:p>
    <w:sectPr w:rsidR="000175E8" w:rsidRPr="003D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BF"/>
    <w:rsid w:val="003D2EBF"/>
    <w:rsid w:val="007B4A92"/>
    <w:rsid w:val="00BA7696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4E69"/>
  <w15:chartTrackingRefBased/>
  <w15:docId w15:val="{5D119E4D-AB92-4D42-8C6B-9A265CAC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2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E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D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1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2019-05-23T12:46:00Z</dcterms:created>
  <dcterms:modified xsi:type="dcterms:W3CDTF">2019-05-23T12:46:00Z</dcterms:modified>
</cp:coreProperties>
</file>