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447E5" w14:textId="016EC8F6" w:rsidR="00A50F3B" w:rsidRPr="00A50F3B" w:rsidRDefault="00A50F3B" w:rsidP="00A50F3B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A50F3B">
        <w:rPr>
          <w:rFonts w:eastAsia="Times New Roman" w:cstheme="minorHAnsi"/>
          <w:b/>
          <w:sz w:val="32"/>
          <w:szCs w:val="32"/>
        </w:rPr>
        <w:t>CLDDES</w:t>
      </w:r>
      <w:r w:rsidRPr="00A50F3B">
        <w:rPr>
          <w:rFonts w:eastAsia="Times New Roman" w:cstheme="minorHAnsi"/>
          <w:b/>
          <w:sz w:val="32"/>
          <w:szCs w:val="32"/>
        </w:rPr>
        <w:t xml:space="preserve"> -</w:t>
      </w:r>
      <w:r w:rsidRPr="00A50F3B">
        <w:rPr>
          <w:rFonts w:eastAsia="Times New Roman" w:cstheme="minorHAnsi"/>
          <w:b/>
          <w:sz w:val="32"/>
          <w:szCs w:val="32"/>
        </w:rPr>
        <w:t>Designing the Cisco Cloud</w:t>
      </w:r>
    </w:p>
    <w:bookmarkEnd w:id="0"/>
    <w:p w14:paraId="67780865" w14:textId="21F960DA" w:rsidR="00A50F3B" w:rsidRPr="00A50F3B" w:rsidRDefault="00A50F3B" w:rsidP="00A50F3B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A50F3B">
        <w:rPr>
          <w:rFonts w:eastAsia="Times New Roman" w:cstheme="minorHAnsi"/>
          <w:b/>
          <w:sz w:val="24"/>
          <w:szCs w:val="24"/>
        </w:rPr>
        <w:t>5 Day</w:t>
      </w:r>
    </w:p>
    <w:p w14:paraId="0908C66B" w14:textId="66BAA51C" w:rsidR="00A50F3B" w:rsidRPr="00A50F3B" w:rsidRDefault="00A50F3B" w:rsidP="00A50F3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Designing the Cisco Cloud (CLDDES) is a new 5-day ILT course designed to help students prepare for the CCNP Cloud certification, a professional level certification specializing in Cloud technologies. This course is designed to provide students with the necessary knowledge and hands-on skills to design cloud deployments using the Cisco Cloud portfolio. It is highly recommended that students have a good understanding of Cisco Cloud Fundamentals and Introduction to Cisco Cloud Administration upon entering this Cisco training course</w:t>
      </w:r>
      <w:r>
        <w:rPr>
          <w:rFonts w:eastAsia="Times New Roman" w:cstheme="minorHAnsi"/>
          <w:sz w:val="24"/>
          <w:szCs w:val="24"/>
        </w:rPr>
        <w:t>.</w:t>
      </w:r>
    </w:p>
    <w:p w14:paraId="30B0A9D3" w14:textId="77777777" w:rsidR="00A50F3B" w:rsidRPr="00A50F3B" w:rsidRDefault="00A50F3B" w:rsidP="00A50F3B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Learn more about course objectives, prerequisites, content modules, and more by reading below about this ILT training and CCNP Cloud Training course.  </w:t>
      </w:r>
    </w:p>
    <w:p w14:paraId="33956682" w14:textId="77777777" w:rsidR="00A50F3B" w:rsidRPr="00A50F3B" w:rsidRDefault="00A50F3B" w:rsidP="00A50F3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A50F3B">
        <w:rPr>
          <w:rFonts w:eastAsia="Times New Roman" w:cstheme="minorHAnsi"/>
          <w:b/>
          <w:sz w:val="24"/>
          <w:szCs w:val="24"/>
        </w:rPr>
        <w:t>Prerequisites</w:t>
      </w:r>
    </w:p>
    <w:p w14:paraId="058A5462" w14:textId="77777777" w:rsidR="00A50F3B" w:rsidRPr="00A50F3B" w:rsidRDefault="00A50F3B" w:rsidP="00A50F3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The knowledge and skills that the learner should have before attending this course are as follows:</w:t>
      </w:r>
    </w:p>
    <w:p w14:paraId="26D3EE33" w14:textId="77777777" w:rsidR="00A50F3B" w:rsidRPr="00A50F3B" w:rsidRDefault="00A50F3B" w:rsidP="00A50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Understanding Cisco Cloud Fundamentals (CLDFND)</w:t>
      </w:r>
    </w:p>
    <w:p w14:paraId="2B65CFA7" w14:textId="77777777" w:rsidR="00A50F3B" w:rsidRPr="00A50F3B" w:rsidRDefault="00A50F3B" w:rsidP="00A50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Introducing Cisco Cloud Administration (CLDADM)</w:t>
      </w:r>
    </w:p>
    <w:p w14:paraId="7BDC0B30" w14:textId="77777777" w:rsidR="00A50F3B" w:rsidRPr="00A50F3B" w:rsidRDefault="00A50F3B" w:rsidP="00A50F3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A50F3B">
        <w:rPr>
          <w:rFonts w:eastAsia="Times New Roman" w:cstheme="minorHAnsi"/>
          <w:b/>
          <w:sz w:val="24"/>
          <w:szCs w:val="24"/>
        </w:rPr>
        <w:t>Course Objectives</w:t>
      </w:r>
    </w:p>
    <w:p w14:paraId="43A62241" w14:textId="77777777" w:rsidR="00A50F3B" w:rsidRPr="00A50F3B" w:rsidRDefault="00A50F3B" w:rsidP="00A50F3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577CEE28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Translate the business requirements into Cisco Cloud automation designs</w:t>
      </w:r>
    </w:p>
    <w:p w14:paraId="6EC94680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Define the appropriate Cisco Cloud solution, based on a broad range of products and technologies</w:t>
      </w:r>
    </w:p>
    <w:p w14:paraId="3AA291C3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for the self-service user portal</w:t>
      </w:r>
    </w:p>
    <w:p w14:paraId="09BECA06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for the Application and Platform as a service</w:t>
      </w:r>
    </w:p>
    <w:p w14:paraId="7758F608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for a Private Cloud infrastructure, automation, and security</w:t>
      </w:r>
    </w:p>
    <w:p w14:paraId="2AE39767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for a Hybrid Cloud infrastructure, automation, and security</w:t>
      </w:r>
    </w:p>
    <w:p w14:paraId="7834260D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for Virtual Network Services for Private and Hybrid Clouds</w:t>
      </w:r>
    </w:p>
    <w:p w14:paraId="03A4C68C" w14:textId="77777777" w:rsidR="00A50F3B" w:rsidRPr="00A50F3B" w:rsidRDefault="00A50F3B" w:rsidP="00A50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Describe the VM Lifecycle management</w:t>
      </w:r>
    </w:p>
    <w:p w14:paraId="6361AC38" w14:textId="77777777" w:rsidR="00A50F3B" w:rsidRPr="00A50F3B" w:rsidRDefault="00A50F3B" w:rsidP="00A50F3B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A50F3B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3518C57F" w14:textId="77777777" w:rsidR="00A50F3B" w:rsidRPr="00A50F3B" w:rsidRDefault="00A50F3B" w:rsidP="00A50F3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Module 1: Translate Requirements into Automation Designs</w:t>
      </w:r>
    </w:p>
    <w:p w14:paraId="125D7B39" w14:textId="77777777" w:rsidR="00A50F3B" w:rsidRPr="00A50F3B" w:rsidRDefault="00A50F3B" w:rsidP="00A50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Cloud overview</w:t>
      </w:r>
    </w:p>
    <w:p w14:paraId="274CE445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Computing</w:t>
      </w:r>
    </w:p>
    <w:p w14:paraId="4BDDE523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Characteristics</w:t>
      </w:r>
    </w:p>
    <w:p w14:paraId="1AAC40CA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Models</w:t>
      </w:r>
    </w:p>
    <w:p w14:paraId="5D3E4D63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Deployment models</w:t>
      </w:r>
    </w:p>
    <w:p w14:paraId="3A2BBE29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Benefits</w:t>
      </w:r>
    </w:p>
    <w:p w14:paraId="3B2AF3A7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Adoption</w:t>
      </w:r>
    </w:p>
    <w:p w14:paraId="79D20F74" w14:textId="77777777" w:rsidR="00A50F3B" w:rsidRPr="00A50F3B" w:rsidRDefault="00A50F3B" w:rsidP="00A50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lastRenderedPageBreak/>
        <w:t>Key business requirements for cloud</w:t>
      </w:r>
    </w:p>
    <w:p w14:paraId="0AA7C16A" w14:textId="77777777" w:rsidR="00A50F3B" w:rsidRPr="00A50F3B" w:rsidRDefault="00A50F3B" w:rsidP="00A50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Automation</w:t>
      </w:r>
    </w:p>
    <w:p w14:paraId="60B3C51D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Cloud APIs</w:t>
      </w:r>
    </w:p>
    <w:p w14:paraId="6B9DDFEB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IaaS</w:t>
      </w:r>
    </w:p>
    <w:p w14:paraId="22A43A47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PaaS</w:t>
      </w:r>
    </w:p>
    <w:p w14:paraId="115C6BAB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SaaS</w:t>
      </w:r>
    </w:p>
    <w:p w14:paraId="219B499A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</w:t>
      </w:r>
    </w:p>
    <w:p w14:paraId="5D63618D" w14:textId="77777777" w:rsidR="00A50F3B" w:rsidRPr="00A50F3B" w:rsidRDefault="00A50F3B" w:rsidP="00A50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Cisco cloud portfolios overview</w:t>
      </w:r>
    </w:p>
    <w:p w14:paraId="48A23870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ONE Enterprise cloud suite</w:t>
      </w:r>
    </w:p>
    <w:p w14:paraId="125BEED7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PSC</w:t>
      </w:r>
    </w:p>
    <w:p w14:paraId="6BE672E3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UCS director</w:t>
      </w:r>
    </w:p>
    <w:p w14:paraId="02D264EE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Virtual application cloud segmentation (VACS)</w:t>
      </w:r>
    </w:p>
    <w:p w14:paraId="5C76B8AE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Intercloud fabric</w:t>
      </w:r>
    </w:p>
    <w:p w14:paraId="5197CA39" w14:textId="77777777" w:rsidR="00A50F3B" w:rsidRPr="00A50F3B" w:rsidRDefault="00A50F3B" w:rsidP="00A50F3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PNSC</w:t>
      </w:r>
    </w:p>
    <w:p w14:paraId="4735C379" w14:textId="77777777" w:rsidR="00A50F3B" w:rsidRPr="00A50F3B" w:rsidRDefault="00A50F3B" w:rsidP="00A50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Automation tasks</w:t>
      </w:r>
    </w:p>
    <w:p w14:paraId="7498DFD5" w14:textId="77777777" w:rsidR="00A50F3B" w:rsidRPr="00A50F3B" w:rsidRDefault="00A50F3B" w:rsidP="00A50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PSC stack designer with PaaS</w:t>
      </w:r>
    </w:p>
    <w:p w14:paraId="27CFD748" w14:textId="77777777" w:rsidR="00A50F3B" w:rsidRPr="00A50F3B" w:rsidRDefault="00A50F3B" w:rsidP="00A50F3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Module 2: Design a Private Cloud Infrastructure</w:t>
      </w:r>
    </w:p>
    <w:p w14:paraId="6B82A405" w14:textId="77777777" w:rsidR="00A50F3B" w:rsidRPr="00A50F3B" w:rsidRDefault="00A50F3B" w:rsidP="00A50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Pod designs</w:t>
      </w:r>
    </w:p>
    <w:p w14:paraId="0DDB3CDF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50F3B">
        <w:rPr>
          <w:rFonts w:eastAsia="Times New Roman" w:cstheme="minorHAnsi"/>
          <w:sz w:val="24"/>
          <w:szCs w:val="24"/>
        </w:rPr>
        <w:t>vBlock</w:t>
      </w:r>
      <w:proofErr w:type="spellEnd"/>
    </w:p>
    <w:p w14:paraId="2EBADD9A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50F3B">
        <w:rPr>
          <w:rFonts w:eastAsia="Times New Roman" w:cstheme="minorHAnsi"/>
          <w:sz w:val="24"/>
          <w:szCs w:val="24"/>
        </w:rPr>
        <w:t>FlexPod</w:t>
      </w:r>
      <w:proofErr w:type="spellEnd"/>
    </w:p>
    <w:p w14:paraId="51D42553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VSPEX</w:t>
      </w:r>
    </w:p>
    <w:p w14:paraId="52A8CCD3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Scalability</w:t>
      </w:r>
    </w:p>
    <w:p w14:paraId="30C6952B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UCS director</w:t>
      </w:r>
    </w:p>
    <w:p w14:paraId="4D555648" w14:textId="77777777" w:rsidR="00A50F3B" w:rsidRPr="00A50F3B" w:rsidRDefault="00A50F3B" w:rsidP="00A50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Cloud design storage considerations</w:t>
      </w:r>
    </w:p>
    <w:p w14:paraId="5DDBE2D1" w14:textId="77777777" w:rsidR="00A50F3B" w:rsidRPr="00A50F3B" w:rsidRDefault="00A50F3B" w:rsidP="00A50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Storage connectivity types</w:t>
      </w:r>
    </w:p>
    <w:p w14:paraId="579963E3" w14:textId="77777777" w:rsidR="00A50F3B" w:rsidRPr="00A50F3B" w:rsidRDefault="00A50F3B" w:rsidP="00A50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Thin vs. thick provisioning</w:t>
      </w:r>
    </w:p>
    <w:p w14:paraId="3299CDE3" w14:textId="77777777" w:rsidR="00A50F3B" w:rsidRPr="00A50F3B" w:rsidRDefault="00A50F3B" w:rsidP="00A50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Storage provisioning methods</w:t>
      </w:r>
    </w:p>
    <w:p w14:paraId="517C4FCF" w14:textId="77777777" w:rsidR="00A50F3B" w:rsidRPr="00A50F3B" w:rsidRDefault="00A50F3B" w:rsidP="00A50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Cloud network service automation tools</w:t>
      </w:r>
    </w:p>
    <w:p w14:paraId="290EA9F1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APIC (ACI)</w:t>
      </w:r>
    </w:p>
    <w:p w14:paraId="329A520D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Nexus data broker</w:t>
      </w:r>
    </w:p>
    <w:p w14:paraId="654A8BD8" w14:textId="77777777" w:rsidR="00A50F3B" w:rsidRPr="00A50F3B" w:rsidRDefault="00A50F3B" w:rsidP="00A50F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50F3B">
        <w:rPr>
          <w:rFonts w:eastAsia="Times New Roman" w:cstheme="minorHAnsi"/>
          <w:sz w:val="24"/>
          <w:szCs w:val="24"/>
        </w:rPr>
        <w:t>Metapod</w:t>
      </w:r>
      <w:proofErr w:type="spellEnd"/>
    </w:p>
    <w:p w14:paraId="77E3D67A" w14:textId="77777777" w:rsidR="00A50F3B" w:rsidRPr="00A50F3B" w:rsidRDefault="00A50F3B" w:rsidP="00A50F3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Module 3: Design a Hybrid Cloud Infrastructure</w:t>
      </w:r>
    </w:p>
    <w:p w14:paraId="7AA7ED91" w14:textId="77777777" w:rsidR="00A50F3B" w:rsidRPr="00A50F3B" w:rsidRDefault="00A50F3B" w:rsidP="00A50F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Public cloud architectures</w:t>
      </w:r>
    </w:p>
    <w:p w14:paraId="1751DF92" w14:textId="77777777" w:rsidR="00A50F3B" w:rsidRPr="00A50F3B" w:rsidRDefault="00A50F3B" w:rsidP="00A50F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Amazon Web Services</w:t>
      </w:r>
    </w:p>
    <w:p w14:paraId="3AFA9C50" w14:textId="77777777" w:rsidR="00A50F3B" w:rsidRPr="00A50F3B" w:rsidRDefault="00A50F3B" w:rsidP="00A50F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Microsoft Azure</w:t>
      </w:r>
    </w:p>
    <w:p w14:paraId="3B4B6C59" w14:textId="77777777" w:rsidR="00A50F3B" w:rsidRPr="00A50F3B" w:rsidRDefault="00A50F3B" w:rsidP="00A50F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IBM SoftLayer</w:t>
      </w:r>
    </w:p>
    <w:p w14:paraId="57887084" w14:textId="77777777" w:rsidR="00A50F3B" w:rsidRPr="00A50F3B" w:rsidRDefault="00A50F3B" w:rsidP="00A50F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Cisco Intercloud Ecosystem</w:t>
      </w:r>
    </w:p>
    <w:p w14:paraId="28515E28" w14:textId="77777777" w:rsidR="00A50F3B" w:rsidRPr="00A50F3B" w:rsidRDefault="00A50F3B" w:rsidP="00A50F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Cisco Intercloud Fabric director</w:t>
      </w:r>
    </w:p>
    <w:p w14:paraId="5495F514" w14:textId="77777777" w:rsidR="00A50F3B" w:rsidRPr="00A50F3B" w:rsidRDefault="00A50F3B" w:rsidP="00A50F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Cisco Prime Service catalog</w:t>
      </w:r>
    </w:p>
    <w:p w14:paraId="17E7E439" w14:textId="77777777" w:rsidR="00A50F3B" w:rsidRPr="00A50F3B" w:rsidRDefault="00A50F3B" w:rsidP="00A50F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Site-to-site and remote access VPN</w:t>
      </w:r>
    </w:p>
    <w:p w14:paraId="362B1E06" w14:textId="77777777" w:rsidR="00A50F3B" w:rsidRPr="00A50F3B" w:rsidRDefault="00A50F3B" w:rsidP="00A50F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lastRenderedPageBreak/>
        <w:t>MPLS technology</w:t>
      </w:r>
    </w:p>
    <w:p w14:paraId="2F2B9250" w14:textId="77777777" w:rsidR="00A50F3B" w:rsidRPr="00A50F3B" w:rsidRDefault="00A50F3B" w:rsidP="00A50F3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Module 4: Secure the Cloud Infrastructure</w:t>
      </w:r>
    </w:p>
    <w:p w14:paraId="3598E180" w14:textId="77777777" w:rsidR="00A50F3B" w:rsidRPr="00A50F3B" w:rsidRDefault="00A50F3B" w:rsidP="00A50F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Administrative access</w:t>
      </w:r>
    </w:p>
    <w:p w14:paraId="450FCE8E" w14:textId="77777777" w:rsidR="00A50F3B" w:rsidRPr="00A50F3B" w:rsidRDefault="00A50F3B" w:rsidP="00A50F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RBAC</w:t>
      </w:r>
    </w:p>
    <w:p w14:paraId="0A73FC60" w14:textId="77777777" w:rsidR="00A50F3B" w:rsidRPr="00A50F3B" w:rsidRDefault="00A50F3B" w:rsidP="00A50F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Centralized authentication</w:t>
      </w:r>
    </w:p>
    <w:p w14:paraId="1EA599BD" w14:textId="77777777" w:rsidR="00A50F3B" w:rsidRPr="00A50F3B" w:rsidRDefault="00A50F3B" w:rsidP="00A50F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Secure multitenant capabilities</w:t>
      </w:r>
    </w:p>
    <w:p w14:paraId="5207973D" w14:textId="77777777" w:rsidR="00A50F3B" w:rsidRPr="00A50F3B" w:rsidRDefault="00A50F3B" w:rsidP="00A50F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Infrastructure security components</w:t>
      </w:r>
    </w:p>
    <w:p w14:paraId="0841E61E" w14:textId="77777777" w:rsidR="00A50F3B" w:rsidRPr="00A50F3B" w:rsidRDefault="00A50F3B" w:rsidP="00A50F3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Module 5: Virtualization and Virtual Network Services for Private and Hybrid Clouds</w:t>
      </w:r>
    </w:p>
    <w:p w14:paraId="6325B00A" w14:textId="77777777" w:rsidR="00A50F3B" w:rsidRPr="00A50F3B" w:rsidRDefault="00A50F3B" w:rsidP="00A50F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Hypervisor ecosystem</w:t>
      </w:r>
    </w:p>
    <w:p w14:paraId="37DF50BE" w14:textId="77777777" w:rsidR="00A50F3B" w:rsidRPr="00A50F3B" w:rsidRDefault="00A50F3B" w:rsidP="00A50F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VM-mobility</w:t>
      </w:r>
    </w:p>
    <w:p w14:paraId="0D294C16" w14:textId="77777777" w:rsidR="00A50F3B" w:rsidRPr="00A50F3B" w:rsidRDefault="00A50F3B" w:rsidP="00A50F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Disaster recovery</w:t>
      </w:r>
    </w:p>
    <w:p w14:paraId="0458B147" w14:textId="77777777" w:rsidR="00A50F3B" w:rsidRPr="00A50F3B" w:rsidRDefault="00A50F3B" w:rsidP="00A50F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High availability vs. fault tolerance</w:t>
      </w:r>
    </w:p>
    <w:p w14:paraId="599596A1" w14:textId="77777777" w:rsidR="00A50F3B" w:rsidRPr="00A50F3B" w:rsidRDefault="00A50F3B" w:rsidP="00A50F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Memory ballooning</w:t>
      </w:r>
    </w:p>
    <w:p w14:paraId="5AC09446" w14:textId="77777777" w:rsidR="00A50F3B" w:rsidRPr="00A50F3B" w:rsidRDefault="00A50F3B" w:rsidP="00A50F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Workload dependencies</w:t>
      </w:r>
    </w:p>
    <w:p w14:paraId="29052FF3" w14:textId="77777777" w:rsidR="00A50F3B" w:rsidRPr="00A50F3B" w:rsidRDefault="00A50F3B" w:rsidP="00A50F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VM migration</w:t>
      </w:r>
    </w:p>
    <w:p w14:paraId="470D540B" w14:textId="77777777" w:rsidR="00A50F3B" w:rsidRPr="00A50F3B" w:rsidRDefault="00A50F3B" w:rsidP="00A50F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VM format conversion</w:t>
      </w:r>
    </w:p>
    <w:p w14:paraId="655E10DF" w14:textId="77777777" w:rsidR="00A50F3B" w:rsidRPr="00A50F3B" w:rsidRDefault="00A50F3B" w:rsidP="00A50F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VM lifecycle management</w:t>
      </w:r>
    </w:p>
    <w:p w14:paraId="64BA23E9" w14:textId="77777777" w:rsidR="00A50F3B" w:rsidRPr="00A50F3B" w:rsidRDefault="00A50F3B" w:rsidP="00A50F3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Lab Outline</w:t>
      </w:r>
    </w:p>
    <w:p w14:paraId="540086DF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 xml:space="preserve">Creating a UCS Director Workflow for </w:t>
      </w:r>
      <w:proofErr w:type="spellStart"/>
      <w:r w:rsidRPr="00A50F3B">
        <w:rPr>
          <w:rFonts w:eastAsia="Times New Roman" w:cstheme="minorHAnsi"/>
          <w:sz w:val="24"/>
          <w:szCs w:val="24"/>
        </w:rPr>
        <w:t>Baremetal</w:t>
      </w:r>
      <w:proofErr w:type="spellEnd"/>
      <w:r w:rsidRPr="00A50F3B">
        <w:rPr>
          <w:rFonts w:eastAsia="Times New Roman" w:cstheme="minorHAnsi"/>
          <w:sz w:val="24"/>
          <w:szCs w:val="24"/>
        </w:rPr>
        <w:t xml:space="preserve"> Provisioning</w:t>
      </w:r>
    </w:p>
    <w:p w14:paraId="33430210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and Create Cisco UCS Director Catalog Entries for Discovered VM Templates</w:t>
      </w:r>
    </w:p>
    <w:p w14:paraId="2CB2EC9E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Prime Service Catalog Storefront for UCS Director</w:t>
      </w:r>
    </w:p>
    <w:p w14:paraId="672C23D7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Creating an Application Template in the Cisco Stack Designer</w:t>
      </w:r>
    </w:p>
    <w:p w14:paraId="2367E306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Provision VACS Container</w:t>
      </w:r>
    </w:p>
    <w:p w14:paraId="637D1094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Choosing a Hybrid Cloud Solution</w:t>
      </w:r>
    </w:p>
    <w:p w14:paraId="4FF1EED5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RBAC and LDAP Integration in Cisco UCS Director</w:t>
      </w:r>
    </w:p>
    <w:p w14:paraId="0F643EE5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Plan for ICF Cloud Requirements and Deployment</w:t>
      </w:r>
    </w:p>
    <w:p w14:paraId="13CD7EAF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Hybrid Cloud Connectivity and Security</w:t>
      </w:r>
    </w:p>
    <w:p w14:paraId="4D81A87C" w14:textId="77777777" w:rsidR="00A50F3B" w:rsidRPr="00A50F3B" w:rsidRDefault="00A50F3B" w:rsidP="00A50F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Design for VM Lifecycle and Cisco ICFD Integration in the Hybrid Cloud</w:t>
      </w:r>
    </w:p>
    <w:p w14:paraId="02297DA2" w14:textId="77777777" w:rsidR="00A50F3B" w:rsidRPr="00A50F3B" w:rsidRDefault="00A50F3B" w:rsidP="00A50F3B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A50F3B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0CC56880" w14:textId="77777777" w:rsidR="00A50F3B" w:rsidRPr="00A50F3B" w:rsidRDefault="00A50F3B" w:rsidP="00A50F3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0C46B645" w14:textId="77777777" w:rsidR="00A50F3B" w:rsidRPr="00A50F3B" w:rsidRDefault="00A50F3B" w:rsidP="00A50F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Cloud Architects</w:t>
      </w:r>
    </w:p>
    <w:p w14:paraId="0FCB2F48" w14:textId="77777777" w:rsidR="00A50F3B" w:rsidRPr="00A50F3B" w:rsidRDefault="00A50F3B" w:rsidP="00A50F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Infrastructure Engineers</w:t>
      </w:r>
    </w:p>
    <w:p w14:paraId="00E1868D" w14:textId="77777777" w:rsidR="00A50F3B" w:rsidRPr="00A50F3B" w:rsidRDefault="00A50F3B" w:rsidP="00A50F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50F3B">
        <w:rPr>
          <w:rFonts w:eastAsia="Times New Roman" w:cstheme="minorHAnsi"/>
          <w:sz w:val="24"/>
          <w:szCs w:val="24"/>
        </w:rPr>
        <w:t>Technical Administrators</w:t>
      </w:r>
    </w:p>
    <w:p w14:paraId="7D118A31" w14:textId="77777777" w:rsidR="000175E8" w:rsidRPr="00A50F3B" w:rsidRDefault="00240177">
      <w:pPr>
        <w:rPr>
          <w:rFonts w:cstheme="minorHAnsi"/>
          <w:sz w:val="24"/>
          <w:szCs w:val="24"/>
        </w:rPr>
      </w:pPr>
    </w:p>
    <w:sectPr w:rsidR="000175E8" w:rsidRPr="00A50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5EA"/>
    <w:multiLevelType w:val="multilevel"/>
    <w:tmpl w:val="1C3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55D0C"/>
    <w:multiLevelType w:val="multilevel"/>
    <w:tmpl w:val="B570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A7836"/>
    <w:multiLevelType w:val="multilevel"/>
    <w:tmpl w:val="E68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02E10"/>
    <w:multiLevelType w:val="multilevel"/>
    <w:tmpl w:val="B29A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607E3"/>
    <w:multiLevelType w:val="multilevel"/>
    <w:tmpl w:val="941E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76CB8"/>
    <w:multiLevelType w:val="multilevel"/>
    <w:tmpl w:val="3F6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67F4F"/>
    <w:multiLevelType w:val="multilevel"/>
    <w:tmpl w:val="B124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40FFA"/>
    <w:multiLevelType w:val="multilevel"/>
    <w:tmpl w:val="275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965E4"/>
    <w:multiLevelType w:val="multilevel"/>
    <w:tmpl w:val="5A8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3B"/>
    <w:rsid w:val="00240177"/>
    <w:rsid w:val="007B4A92"/>
    <w:rsid w:val="00A50F3B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C363"/>
  <w15:chartTrackingRefBased/>
  <w15:docId w15:val="{75137832-47A7-4F52-9DD2-2962396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0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A50F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A50F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F3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0F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0F3B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A50F3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0F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0F3B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50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08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515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5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26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284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778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2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6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402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6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9192156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011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31411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2514501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0669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336504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5971057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8897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97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clddes" TargetMode="External"/><Relationship Id="rId5" Type="http://schemas.openxmlformats.org/officeDocument/2006/relationships/hyperlink" Target="https://www.nterone.com/training/cisco/courses/cld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2019-05-23T13:28:00Z</dcterms:created>
  <dcterms:modified xsi:type="dcterms:W3CDTF">2019-05-23T13:28:00Z</dcterms:modified>
</cp:coreProperties>
</file>