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1C9B7" w14:textId="64B0CBC2" w:rsidR="002F0EBF" w:rsidRPr="002F0EBF" w:rsidRDefault="002F0EBF" w:rsidP="002F0EBF">
      <w:pPr>
        <w:shd w:val="clear" w:color="auto" w:fill="FFFFFF"/>
        <w:spacing w:line="240" w:lineRule="auto"/>
        <w:rPr>
          <w:rFonts w:eastAsia="Times New Roman" w:cstheme="minorHAnsi"/>
          <w:b/>
          <w:sz w:val="32"/>
          <w:szCs w:val="32"/>
        </w:rPr>
      </w:pPr>
      <w:bookmarkStart w:id="0" w:name="_GoBack"/>
      <w:r w:rsidRPr="002F0EBF">
        <w:rPr>
          <w:rFonts w:eastAsia="Times New Roman" w:cstheme="minorHAnsi"/>
          <w:b/>
          <w:sz w:val="32"/>
          <w:szCs w:val="32"/>
        </w:rPr>
        <w:t>CLDFND</w:t>
      </w:r>
      <w:r w:rsidRPr="002F0EBF">
        <w:rPr>
          <w:rFonts w:eastAsia="Times New Roman" w:cstheme="minorHAnsi"/>
          <w:b/>
          <w:sz w:val="32"/>
          <w:szCs w:val="32"/>
        </w:rPr>
        <w:t xml:space="preserve"> -</w:t>
      </w:r>
      <w:r w:rsidRPr="002F0EBF">
        <w:rPr>
          <w:rFonts w:eastAsia="Times New Roman" w:cstheme="minorHAnsi"/>
          <w:b/>
          <w:sz w:val="32"/>
          <w:szCs w:val="32"/>
        </w:rPr>
        <w:t xml:space="preserve">Understanding Cisco Cloud Fundamentals v1.0 </w:t>
      </w:r>
    </w:p>
    <w:bookmarkEnd w:id="0"/>
    <w:p w14:paraId="5C2A28E0" w14:textId="53B76A2F" w:rsidR="002F0EBF" w:rsidRPr="002F0EBF" w:rsidRDefault="002F0EBF" w:rsidP="002F0EBF">
      <w:pPr>
        <w:shd w:val="clear" w:color="auto" w:fill="FFFFFF"/>
        <w:spacing w:line="240" w:lineRule="auto"/>
        <w:rPr>
          <w:rFonts w:eastAsia="Times New Roman" w:cstheme="minorHAnsi"/>
          <w:b/>
          <w:sz w:val="24"/>
          <w:szCs w:val="24"/>
        </w:rPr>
      </w:pPr>
      <w:r w:rsidRPr="002F0EBF">
        <w:rPr>
          <w:rFonts w:eastAsia="Times New Roman" w:cstheme="minorHAnsi"/>
          <w:b/>
          <w:sz w:val="24"/>
          <w:szCs w:val="24"/>
        </w:rPr>
        <w:t>5 Day</w:t>
      </w:r>
    </w:p>
    <w:p w14:paraId="6AF1C53C" w14:textId="36E9F472" w:rsidR="002F0EBF" w:rsidRPr="002F0EBF" w:rsidRDefault="002F0EBF" w:rsidP="002F0EBF">
      <w:pPr>
        <w:shd w:val="clear" w:color="auto" w:fill="FFFFFF"/>
        <w:spacing w:line="240" w:lineRule="auto"/>
        <w:rPr>
          <w:rFonts w:eastAsia="Times New Roman" w:cstheme="minorHAnsi"/>
          <w:sz w:val="24"/>
          <w:szCs w:val="24"/>
        </w:rPr>
      </w:pPr>
      <w:r w:rsidRPr="002F0EBF">
        <w:rPr>
          <w:rFonts w:eastAsia="Times New Roman" w:cstheme="minorHAnsi"/>
          <w:sz w:val="24"/>
          <w:szCs w:val="24"/>
        </w:rPr>
        <w:t>Understanding Cisco Cloud Fundamentals (CLDFND) v1.0 is a 5-day training program that provides you with the necessary knowledge and skills to perform foundational tasks related to cloud computing, and helps prepare you for the CCNA Cloud certification, an associate-level certification specializing in cloud technologies.  recommends that students who take the CLDFND training come with a working knowledge of network fundamentals, compute fundamentals, and storage fundamentals. The Cisco Cloud training course will prepare students for real-world scenarios related to common cloud characteristics, cloud service models, cloud deployment models and more. Learn more about Understanding Cisco Cloud Fundamentals and how this course can prepare you for the CCNA Cloud certification exam below.</w:t>
      </w:r>
    </w:p>
    <w:p w14:paraId="4417E721" w14:textId="77777777" w:rsidR="002F0EBF" w:rsidRPr="002F0EBF" w:rsidRDefault="002F0EBF" w:rsidP="002F0EBF">
      <w:pPr>
        <w:shd w:val="clear" w:color="auto" w:fill="FFFFFF"/>
        <w:spacing w:before="150" w:after="150" w:line="240" w:lineRule="auto"/>
        <w:outlineLvl w:val="3"/>
        <w:rPr>
          <w:rFonts w:eastAsia="Times New Roman" w:cstheme="minorHAnsi"/>
          <w:b/>
          <w:sz w:val="24"/>
          <w:szCs w:val="24"/>
        </w:rPr>
      </w:pPr>
      <w:r w:rsidRPr="002F0EBF">
        <w:rPr>
          <w:rFonts w:eastAsia="Times New Roman" w:cstheme="minorHAnsi"/>
          <w:b/>
          <w:sz w:val="24"/>
          <w:szCs w:val="24"/>
        </w:rPr>
        <w:t>Prerequisites</w:t>
      </w:r>
    </w:p>
    <w:p w14:paraId="640AC67C" w14:textId="77777777" w:rsidR="002F0EBF" w:rsidRPr="002F0EBF" w:rsidRDefault="002F0EBF" w:rsidP="002F0EBF">
      <w:pPr>
        <w:shd w:val="clear" w:color="auto" w:fill="FFFFFF"/>
        <w:spacing w:after="150" w:line="240" w:lineRule="auto"/>
        <w:rPr>
          <w:rFonts w:eastAsia="Times New Roman" w:cstheme="minorHAnsi"/>
          <w:sz w:val="24"/>
          <w:szCs w:val="24"/>
        </w:rPr>
      </w:pPr>
      <w:r w:rsidRPr="002F0EBF">
        <w:rPr>
          <w:rFonts w:eastAsia="Times New Roman" w:cstheme="minorHAnsi"/>
          <w:sz w:val="24"/>
          <w:szCs w:val="24"/>
        </w:rPr>
        <w:t>The knowledge and skills that a learner should have before attending this course are as follows:</w:t>
      </w:r>
    </w:p>
    <w:p w14:paraId="0C6D79A9" w14:textId="77777777" w:rsidR="002F0EBF" w:rsidRPr="002F0EBF" w:rsidRDefault="002F0EBF" w:rsidP="002F0EBF">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An understanding of network fundamentals (routing, switching, VLAN)</w:t>
      </w:r>
    </w:p>
    <w:p w14:paraId="5EE11079" w14:textId="77777777" w:rsidR="002F0EBF" w:rsidRPr="002F0EBF" w:rsidRDefault="002F0EBF" w:rsidP="002F0EBF">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An understanding of compute fundamentals (servers, operating systems)</w:t>
      </w:r>
    </w:p>
    <w:p w14:paraId="7B41E81E" w14:textId="77777777" w:rsidR="002F0EBF" w:rsidRPr="002F0EBF" w:rsidRDefault="002F0EBF" w:rsidP="002F0EBF">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 xml:space="preserve">An understanding of storage fundamentals (basics of FC, </w:t>
      </w:r>
      <w:proofErr w:type="spellStart"/>
      <w:r w:rsidRPr="002F0EBF">
        <w:rPr>
          <w:rFonts w:eastAsia="Times New Roman" w:cstheme="minorHAnsi"/>
          <w:sz w:val="24"/>
          <w:szCs w:val="24"/>
        </w:rPr>
        <w:t>FCoE</w:t>
      </w:r>
      <w:proofErr w:type="spellEnd"/>
      <w:r w:rsidRPr="002F0EBF">
        <w:rPr>
          <w:rFonts w:eastAsia="Times New Roman" w:cstheme="minorHAnsi"/>
          <w:sz w:val="24"/>
          <w:szCs w:val="24"/>
        </w:rPr>
        <w:t>, VSAN)</w:t>
      </w:r>
    </w:p>
    <w:p w14:paraId="2A72B1E6" w14:textId="77777777" w:rsidR="002F0EBF" w:rsidRPr="002F0EBF" w:rsidRDefault="002F0EBF" w:rsidP="002F0EBF">
      <w:pPr>
        <w:shd w:val="clear" w:color="auto" w:fill="FFFFFF"/>
        <w:spacing w:before="150" w:after="150" w:line="240" w:lineRule="auto"/>
        <w:outlineLvl w:val="3"/>
        <w:rPr>
          <w:rFonts w:eastAsia="Times New Roman" w:cstheme="minorHAnsi"/>
          <w:b/>
          <w:sz w:val="24"/>
          <w:szCs w:val="24"/>
        </w:rPr>
      </w:pPr>
      <w:r w:rsidRPr="002F0EBF">
        <w:rPr>
          <w:rFonts w:eastAsia="Times New Roman" w:cstheme="minorHAnsi"/>
          <w:b/>
          <w:sz w:val="24"/>
          <w:szCs w:val="24"/>
        </w:rPr>
        <w:t>Course Objectives</w:t>
      </w:r>
    </w:p>
    <w:p w14:paraId="0D1F86B8" w14:textId="77777777" w:rsidR="002F0EBF" w:rsidRPr="002F0EBF" w:rsidRDefault="002F0EBF" w:rsidP="002F0EBF">
      <w:pPr>
        <w:shd w:val="clear" w:color="auto" w:fill="FFFFFF"/>
        <w:spacing w:after="150" w:line="240" w:lineRule="auto"/>
        <w:rPr>
          <w:rFonts w:eastAsia="Times New Roman" w:cstheme="minorHAnsi"/>
          <w:sz w:val="24"/>
          <w:szCs w:val="24"/>
        </w:rPr>
      </w:pPr>
      <w:r w:rsidRPr="002F0EBF">
        <w:rPr>
          <w:rFonts w:eastAsia="Times New Roman" w:cstheme="minorHAnsi"/>
          <w:sz w:val="24"/>
          <w:szCs w:val="24"/>
        </w:rPr>
        <w:t>Upon completing this course, the learner will be able to meet these overall objectives:</w:t>
      </w:r>
    </w:p>
    <w:p w14:paraId="0D80033C"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Common cloud characteristics</w:t>
      </w:r>
    </w:p>
    <w:p w14:paraId="0308C5BB"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Cloud service models</w:t>
      </w:r>
    </w:p>
    <w:p w14:paraId="02963B81"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Compare cloud deployment models</w:t>
      </w:r>
    </w:p>
    <w:p w14:paraId="5875698E"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Illustrate key features of UCS</w:t>
      </w:r>
    </w:p>
    <w:p w14:paraId="2B5F4513"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Server virtualization</w:t>
      </w:r>
    </w:p>
    <w:p w14:paraId="00E9A998"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Network architectures for the data center</w:t>
      </w:r>
    </w:p>
    <w:p w14:paraId="1F1BEED5"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Cisco ACI</w:t>
      </w:r>
    </w:p>
    <w:p w14:paraId="0DA62737"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Infrastructure virtualization</w:t>
      </w:r>
    </w:p>
    <w:p w14:paraId="3A3B330C"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Virtual networking services</w:t>
      </w:r>
    </w:p>
    <w:p w14:paraId="0C222F30"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Virtual Application Containers</w:t>
      </w:r>
    </w:p>
    <w:p w14:paraId="1678FBBD"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Analyze storage provisioning concepts</w:t>
      </w:r>
    </w:p>
    <w:p w14:paraId="3A5E3716"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Basic SAN storage concepts</w:t>
      </w:r>
    </w:p>
    <w:p w14:paraId="4B740E06"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Basic NAS storage concepts</w:t>
      </w:r>
    </w:p>
    <w:p w14:paraId="3E4ADD83"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Compare the difference between all the storage access technologies</w:t>
      </w:r>
    </w:p>
    <w:p w14:paraId="5920C28E"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Various Cisco storage network devices</w:t>
      </w:r>
    </w:p>
    <w:p w14:paraId="58D4A4DD" w14:textId="77777777" w:rsidR="002F0EBF" w:rsidRPr="002F0EBF" w:rsidRDefault="002F0EBF" w:rsidP="002F0EB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Various reference architectures for converged infrastructure</w:t>
      </w:r>
    </w:p>
    <w:p w14:paraId="70C5A5F9" w14:textId="77777777" w:rsidR="002F0EBF" w:rsidRPr="002F0EBF" w:rsidRDefault="002F0EBF" w:rsidP="002F0EBF">
      <w:pPr>
        <w:shd w:val="clear" w:color="auto" w:fill="F5F5F5"/>
        <w:spacing w:after="0" w:line="240" w:lineRule="auto"/>
        <w:rPr>
          <w:rFonts w:eastAsia="Times New Roman" w:cstheme="minorHAnsi"/>
          <w:sz w:val="24"/>
          <w:szCs w:val="24"/>
        </w:rPr>
      </w:pPr>
      <w:hyperlink r:id="rId5" w:anchor="collapseTwo" w:history="1">
        <w:r w:rsidRPr="002F0EBF">
          <w:rPr>
            <w:rFonts w:eastAsia="Times New Roman" w:cstheme="minorHAnsi"/>
            <w:b/>
            <w:bCs/>
            <w:sz w:val="24"/>
            <w:szCs w:val="24"/>
          </w:rPr>
          <w:t>Course Outline</w:t>
        </w:r>
      </w:hyperlink>
    </w:p>
    <w:p w14:paraId="697D2CAD" w14:textId="77777777" w:rsidR="002F0EBF" w:rsidRPr="002F0EBF" w:rsidRDefault="002F0EBF" w:rsidP="002F0EBF">
      <w:pPr>
        <w:shd w:val="clear" w:color="auto" w:fill="FFFFFF"/>
        <w:spacing w:before="150" w:after="150" w:line="240" w:lineRule="auto"/>
        <w:outlineLvl w:val="3"/>
        <w:rPr>
          <w:rFonts w:eastAsia="Times New Roman" w:cstheme="minorHAnsi"/>
          <w:sz w:val="24"/>
          <w:szCs w:val="24"/>
        </w:rPr>
      </w:pPr>
      <w:r w:rsidRPr="002F0EBF">
        <w:rPr>
          <w:rFonts w:eastAsia="Times New Roman" w:cstheme="minorHAnsi"/>
          <w:sz w:val="24"/>
          <w:szCs w:val="24"/>
        </w:rPr>
        <w:t>Module 1: Introduction to Cloud Computing</w:t>
      </w:r>
    </w:p>
    <w:p w14:paraId="0227E65B" w14:textId="77777777" w:rsidR="002F0EBF" w:rsidRPr="002F0EBF" w:rsidRDefault="002F0EBF" w:rsidP="002F0EB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lastRenderedPageBreak/>
        <w:t>Introducing Cloud Computing Basic Concepts</w:t>
      </w:r>
    </w:p>
    <w:p w14:paraId="4FBCEE0D" w14:textId="77777777" w:rsidR="002F0EBF" w:rsidRPr="002F0EBF" w:rsidRDefault="002F0EBF" w:rsidP="002F0EB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Describing Cloud Service Models</w:t>
      </w:r>
    </w:p>
    <w:p w14:paraId="1E053D06" w14:textId="77777777" w:rsidR="002F0EBF" w:rsidRPr="002F0EBF" w:rsidRDefault="002F0EBF" w:rsidP="002F0EB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Comparing Cloud Deployment Models</w:t>
      </w:r>
    </w:p>
    <w:p w14:paraId="4A02C08F" w14:textId="77777777" w:rsidR="002F0EBF" w:rsidRPr="002F0EBF" w:rsidRDefault="002F0EBF" w:rsidP="002F0EB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Exploring the Cisco Intercloud Solution</w:t>
      </w:r>
    </w:p>
    <w:p w14:paraId="66A1FC52" w14:textId="77777777" w:rsidR="002F0EBF" w:rsidRPr="002F0EBF" w:rsidRDefault="002F0EBF" w:rsidP="002F0EBF">
      <w:pPr>
        <w:shd w:val="clear" w:color="auto" w:fill="FFFFFF"/>
        <w:spacing w:before="150" w:after="150" w:line="240" w:lineRule="auto"/>
        <w:outlineLvl w:val="3"/>
        <w:rPr>
          <w:rFonts w:eastAsia="Times New Roman" w:cstheme="minorHAnsi"/>
          <w:sz w:val="24"/>
          <w:szCs w:val="24"/>
        </w:rPr>
      </w:pPr>
      <w:r w:rsidRPr="002F0EBF">
        <w:rPr>
          <w:rFonts w:eastAsia="Times New Roman" w:cstheme="minorHAnsi"/>
          <w:sz w:val="24"/>
          <w:szCs w:val="24"/>
        </w:rPr>
        <w:t>Module 2: Cloud Networking</w:t>
      </w:r>
    </w:p>
    <w:p w14:paraId="6F59D5D7" w14:textId="77777777" w:rsidR="002F0EBF" w:rsidRPr="002F0EBF" w:rsidRDefault="002F0EBF" w:rsidP="002F0EBF">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Describing Cisco Data Center Network Architecture</w:t>
      </w:r>
    </w:p>
    <w:p w14:paraId="646D8334" w14:textId="77777777" w:rsidR="002F0EBF" w:rsidRPr="002F0EBF" w:rsidRDefault="002F0EBF" w:rsidP="002F0EBF">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Exploring Virtual Networking</w:t>
      </w:r>
    </w:p>
    <w:p w14:paraId="584F4385" w14:textId="77777777" w:rsidR="002F0EBF" w:rsidRPr="002F0EBF" w:rsidRDefault="002F0EBF" w:rsidP="002F0EBF">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Identifying Cisco Nexus 1000V Series Switches</w:t>
      </w:r>
    </w:p>
    <w:p w14:paraId="73DE3927" w14:textId="77777777" w:rsidR="002F0EBF" w:rsidRPr="002F0EBF" w:rsidRDefault="002F0EBF" w:rsidP="002F0EBF">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Define and Analyze Cisco Virtual Networking Service Appliances</w:t>
      </w:r>
    </w:p>
    <w:p w14:paraId="2F438654" w14:textId="77777777" w:rsidR="002F0EBF" w:rsidRPr="002F0EBF" w:rsidRDefault="002F0EBF" w:rsidP="002F0EBF">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Define and Analyze Software Defined Network Fundamentals</w:t>
      </w:r>
    </w:p>
    <w:p w14:paraId="4C85136A" w14:textId="77777777" w:rsidR="002F0EBF" w:rsidRPr="002F0EBF" w:rsidRDefault="002F0EBF" w:rsidP="002F0EBF">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Describing the Cisco ACI Solution</w:t>
      </w:r>
    </w:p>
    <w:p w14:paraId="2846AD9D" w14:textId="77777777" w:rsidR="002F0EBF" w:rsidRPr="002F0EBF" w:rsidRDefault="002F0EBF" w:rsidP="002F0EBF">
      <w:pPr>
        <w:shd w:val="clear" w:color="auto" w:fill="FFFFFF"/>
        <w:spacing w:before="150" w:after="150" w:line="240" w:lineRule="auto"/>
        <w:outlineLvl w:val="3"/>
        <w:rPr>
          <w:rFonts w:eastAsia="Times New Roman" w:cstheme="minorHAnsi"/>
          <w:sz w:val="24"/>
          <w:szCs w:val="24"/>
        </w:rPr>
      </w:pPr>
      <w:r w:rsidRPr="002F0EBF">
        <w:rPr>
          <w:rFonts w:eastAsia="Times New Roman" w:cstheme="minorHAnsi"/>
          <w:sz w:val="24"/>
          <w:szCs w:val="24"/>
        </w:rPr>
        <w:t>Module 3: Cloud Storage</w:t>
      </w:r>
    </w:p>
    <w:p w14:paraId="3A7F2D49" w14:textId="77777777" w:rsidR="002F0EBF" w:rsidRPr="002F0EBF" w:rsidRDefault="002F0EBF" w:rsidP="002F0EBF">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Comparing Storage</w:t>
      </w:r>
    </w:p>
    <w:p w14:paraId="3BF92DC6" w14:textId="77777777" w:rsidR="002F0EBF" w:rsidRPr="002F0EBF" w:rsidRDefault="002F0EBF" w:rsidP="002F0EBF">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 xml:space="preserve">Describing </w:t>
      </w:r>
      <w:proofErr w:type="spellStart"/>
      <w:r w:rsidRPr="002F0EBF">
        <w:rPr>
          <w:rFonts w:eastAsia="Times New Roman" w:cstheme="minorHAnsi"/>
          <w:sz w:val="24"/>
          <w:szCs w:val="24"/>
        </w:rPr>
        <w:t>Fibre</w:t>
      </w:r>
      <w:proofErr w:type="spellEnd"/>
      <w:r w:rsidRPr="002F0EBF">
        <w:rPr>
          <w:rFonts w:eastAsia="Times New Roman" w:cstheme="minorHAnsi"/>
          <w:sz w:val="24"/>
          <w:szCs w:val="24"/>
        </w:rPr>
        <w:t xml:space="preserve"> Channel Storage Networking Concepts</w:t>
      </w:r>
    </w:p>
    <w:p w14:paraId="615DE01E" w14:textId="77777777" w:rsidR="002F0EBF" w:rsidRPr="002F0EBF" w:rsidRDefault="002F0EBF" w:rsidP="002F0EBF">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Exploring NAS Storage Basic Concepts</w:t>
      </w:r>
    </w:p>
    <w:p w14:paraId="696BBAE8" w14:textId="77777777" w:rsidR="002F0EBF" w:rsidRPr="002F0EBF" w:rsidRDefault="002F0EBF" w:rsidP="002F0EBF">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 xml:space="preserve">Identifying Cisco MDS and UCS </w:t>
      </w:r>
      <w:proofErr w:type="spellStart"/>
      <w:r w:rsidRPr="002F0EBF">
        <w:rPr>
          <w:rFonts w:eastAsia="Times New Roman" w:cstheme="minorHAnsi"/>
          <w:sz w:val="24"/>
          <w:szCs w:val="24"/>
        </w:rPr>
        <w:t>Invicta</w:t>
      </w:r>
      <w:proofErr w:type="spellEnd"/>
      <w:r w:rsidRPr="002F0EBF">
        <w:rPr>
          <w:rFonts w:eastAsia="Times New Roman" w:cstheme="minorHAnsi"/>
          <w:sz w:val="24"/>
          <w:szCs w:val="24"/>
        </w:rPr>
        <w:t xml:space="preserve"> Products</w:t>
      </w:r>
    </w:p>
    <w:p w14:paraId="64EE5894" w14:textId="77777777" w:rsidR="002F0EBF" w:rsidRPr="002F0EBF" w:rsidRDefault="002F0EBF" w:rsidP="002F0EBF">
      <w:pPr>
        <w:shd w:val="clear" w:color="auto" w:fill="FFFFFF"/>
        <w:spacing w:before="150" w:after="150" w:line="240" w:lineRule="auto"/>
        <w:outlineLvl w:val="3"/>
        <w:rPr>
          <w:rFonts w:eastAsia="Times New Roman" w:cstheme="minorHAnsi"/>
          <w:sz w:val="24"/>
          <w:szCs w:val="24"/>
        </w:rPr>
      </w:pPr>
      <w:r w:rsidRPr="002F0EBF">
        <w:rPr>
          <w:rFonts w:eastAsia="Times New Roman" w:cstheme="minorHAnsi"/>
          <w:sz w:val="24"/>
          <w:szCs w:val="24"/>
        </w:rPr>
        <w:t>Module 4: Cloud Compute</w:t>
      </w:r>
    </w:p>
    <w:p w14:paraId="26C92119" w14:textId="77777777" w:rsidR="002F0EBF" w:rsidRPr="002F0EBF" w:rsidRDefault="002F0EBF" w:rsidP="002F0EBF">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Describing Cisco UCS C-Series Product Family</w:t>
      </w:r>
    </w:p>
    <w:p w14:paraId="0D07952D" w14:textId="77777777" w:rsidR="002F0EBF" w:rsidRPr="002F0EBF" w:rsidRDefault="002F0EBF" w:rsidP="002F0EBF">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Identifying Cisco UCS B-Series Product Family</w:t>
      </w:r>
    </w:p>
    <w:p w14:paraId="76F291B2" w14:textId="77777777" w:rsidR="002F0EBF" w:rsidRPr="002F0EBF" w:rsidRDefault="002F0EBF" w:rsidP="002F0EBF">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Explaining Cisco UCS Blade Provisioning</w:t>
      </w:r>
    </w:p>
    <w:p w14:paraId="52CC5C43" w14:textId="77777777" w:rsidR="002F0EBF" w:rsidRPr="002F0EBF" w:rsidRDefault="002F0EBF" w:rsidP="002F0EBF">
      <w:pPr>
        <w:numPr>
          <w:ilvl w:val="0"/>
          <w:numId w:val="6"/>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Defining Server Virtualization</w:t>
      </w:r>
    </w:p>
    <w:p w14:paraId="04FC6743" w14:textId="77777777" w:rsidR="002F0EBF" w:rsidRPr="002F0EBF" w:rsidRDefault="002F0EBF" w:rsidP="002F0EBF">
      <w:pPr>
        <w:shd w:val="clear" w:color="auto" w:fill="FFFFFF"/>
        <w:spacing w:before="150" w:after="150" w:line="240" w:lineRule="auto"/>
        <w:outlineLvl w:val="3"/>
        <w:rPr>
          <w:rFonts w:eastAsia="Times New Roman" w:cstheme="minorHAnsi"/>
          <w:sz w:val="24"/>
          <w:szCs w:val="24"/>
        </w:rPr>
      </w:pPr>
      <w:r w:rsidRPr="002F0EBF">
        <w:rPr>
          <w:rFonts w:eastAsia="Times New Roman" w:cstheme="minorHAnsi"/>
          <w:sz w:val="24"/>
          <w:szCs w:val="24"/>
        </w:rPr>
        <w:t>Module 5: Cloud Automation and Reference Architectures</w:t>
      </w:r>
    </w:p>
    <w:p w14:paraId="62121E8C" w14:textId="77777777" w:rsidR="002F0EBF" w:rsidRPr="002F0EBF" w:rsidRDefault="002F0EBF" w:rsidP="002F0EBF">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Exploring Reference Architecture for Converged Infrastructure</w:t>
      </w:r>
    </w:p>
    <w:p w14:paraId="6C2ADD50" w14:textId="77777777" w:rsidR="002F0EBF" w:rsidRPr="002F0EBF" w:rsidRDefault="002F0EBF" w:rsidP="002F0EBF">
      <w:pPr>
        <w:numPr>
          <w:ilvl w:val="0"/>
          <w:numId w:val="7"/>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Describing Cloud Automation, Provisioning, and Management Platforms</w:t>
      </w:r>
    </w:p>
    <w:p w14:paraId="43793AF3" w14:textId="77777777" w:rsidR="002F0EBF" w:rsidRPr="002F0EBF" w:rsidRDefault="002F0EBF" w:rsidP="002F0EBF">
      <w:pPr>
        <w:shd w:val="clear" w:color="auto" w:fill="F5F5F5"/>
        <w:spacing w:after="0" w:line="240" w:lineRule="auto"/>
        <w:rPr>
          <w:rFonts w:eastAsia="Times New Roman" w:cstheme="minorHAnsi"/>
          <w:sz w:val="24"/>
          <w:szCs w:val="24"/>
        </w:rPr>
      </w:pPr>
      <w:hyperlink r:id="rId6" w:anchor="collapseThree" w:history="1">
        <w:r w:rsidRPr="002F0EBF">
          <w:rPr>
            <w:rFonts w:eastAsia="Times New Roman" w:cstheme="minorHAnsi"/>
            <w:b/>
            <w:bCs/>
            <w:sz w:val="24"/>
            <w:szCs w:val="24"/>
          </w:rPr>
          <w:t>Who Should Attend</w:t>
        </w:r>
      </w:hyperlink>
    </w:p>
    <w:p w14:paraId="1CD763E8" w14:textId="77777777" w:rsidR="002F0EBF" w:rsidRPr="002F0EBF" w:rsidRDefault="002F0EBF" w:rsidP="002F0EBF">
      <w:pPr>
        <w:shd w:val="clear" w:color="auto" w:fill="FFFFFF"/>
        <w:spacing w:after="150" w:line="240" w:lineRule="auto"/>
        <w:rPr>
          <w:rFonts w:eastAsia="Times New Roman" w:cstheme="minorHAnsi"/>
          <w:sz w:val="24"/>
          <w:szCs w:val="24"/>
        </w:rPr>
      </w:pPr>
      <w:r w:rsidRPr="002F0EBF">
        <w:rPr>
          <w:rFonts w:eastAsia="Times New Roman" w:cstheme="minorHAnsi"/>
          <w:sz w:val="24"/>
          <w:szCs w:val="24"/>
        </w:rPr>
        <w:t>The primary audience for this course is as follows:</w:t>
      </w:r>
    </w:p>
    <w:p w14:paraId="0E2076C7" w14:textId="77777777" w:rsidR="002F0EBF" w:rsidRPr="002F0EBF" w:rsidRDefault="002F0EBF" w:rsidP="002F0EBF">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Cloud operations engineers</w:t>
      </w:r>
    </w:p>
    <w:p w14:paraId="0E796C50" w14:textId="77777777" w:rsidR="002F0EBF" w:rsidRPr="002F0EBF" w:rsidRDefault="002F0EBF" w:rsidP="002F0EBF">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Cloud technical administrators</w:t>
      </w:r>
    </w:p>
    <w:p w14:paraId="633CFF7E" w14:textId="77777777" w:rsidR="002F0EBF" w:rsidRPr="002F0EBF" w:rsidRDefault="002F0EBF" w:rsidP="002F0EBF">
      <w:pPr>
        <w:numPr>
          <w:ilvl w:val="0"/>
          <w:numId w:val="8"/>
        </w:numPr>
        <w:shd w:val="clear" w:color="auto" w:fill="FFFFFF"/>
        <w:spacing w:before="100" w:beforeAutospacing="1" w:after="100" w:afterAutospacing="1" w:line="240" w:lineRule="auto"/>
        <w:rPr>
          <w:rFonts w:eastAsia="Times New Roman" w:cstheme="minorHAnsi"/>
          <w:sz w:val="24"/>
          <w:szCs w:val="24"/>
        </w:rPr>
      </w:pPr>
      <w:r w:rsidRPr="002F0EBF">
        <w:rPr>
          <w:rFonts w:eastAsia="Times New Roman" w:cstheme="minorHAnsi"/>
          <w:sz w:val="24"/>
          <w:szCs w:val="24"/>
        </w:rPr>
        <w:t>Cloud infrastructure architects</w:t>
      </w:r>
    </w:p>
    <w:p w14:paraId="006C2641" w14:textId="77777777" w:rsidR="000175E8" w:rsidRPr="002F0EBF" w:rsidRDefault="002F59D5">
      <w:pPr>
        <w:rPr>
          <w:rFonts w:cstheme="minorHAnsi"/>
          <w:sz w:val="24"/>
          <w:szCs w:val="24"/>
        </w:rPr>
      </w:pPr>
    </w:p>
    <w:sectPr w:rsidR="000175E8" w:rsidRPr="002F0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42D2A"/>
    <w:multiLevelType w:val="multilevel"/>
    <w:tmpl w:val="E03A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A662B"/>
    <w:multiLevelType w:val="multilevel"/>
    <w:tmpl w:val="790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64B98"/>
    <w:multiLevelType w:val="multilevel"/>
    <w:tmpl w:val="7A7A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26C01"/>
    <w:multiLevelType w:val="multilevel"/>
    <w:tmpl w:val="7182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D4D32"/>
    <w:multiLevelType w:val="multilevel"/>
    <w:tmpl w:val="5F60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13F38"/>
    <w:multiLevelType w:val="multilevel"/>
    <w:tmpl w:val="349C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21132"/>
    <w:multiLevelType w:val="multilevel"/>
    <w:tmpl w:val="CB2A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C91138"/>
    <w:multiLevelType w:val="multilevel"/>
    <w:tmpl w:val="8F8E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5"/>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BF"/>
    <w:rsid w:val="002F0EBF"/>
    <w:rsid w:val="002F59D5"/>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6C84"/>
  <w15:chartTrackingRefBased/>
  <w15:docId w15:val="{51F1BC64-7F3D-4FCF-A4FC-17142F18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0E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2F0EB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EB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F0EB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F0E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0EBF"/>
    <w:rPr>
      <w:b/>
      <w:bCs/>
    </w:rPr>
  </w:style>
  <w:style w:type="paragraph" w:styleId="z-TopofForm">
    <w:name w:val="HTML Top of Form"/>
    <w:basedOn w:val="Normal"/>
    <w:next w:val="Normal"/>
    <w:link w:val="z-TopofFormChar"/>
    <w:hidden/>
    <w:uiPriority w:val="99"/>
    <w:semiHidden/>
    <w:unhideWhenUsed/>
    <w:rsid w:val="002F0E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F0EBF"/>
    <w:rPr>
      <w:rFonts w:ascii="Arial" w:eastAsia="Times New Roman" w:hAnsi="Arial" w:cs="Arial"/>
      <w:vanish/>
      <w:sz w:val="16"/>
      <w:szCs w:val="16"/>
    </w:rPr>
  </w:style>
  <w:style w:type="character" w:customStyle="1" w:styleId="text-cart">
    <w:name w:val="text-cart"/>
    <w:basedOn w:val="DefaultParagraphFont"/>
    <w:rsid w:val="002F0EBF"/>
  </w:style>
  <w:style w:type="paragraph" w:styleId="z-BottomofForm">
    <w:name w:val="HTML Bottom of Form"/>
    <w:basedOn w:val="Normal"/>
    <w:next w:val="Normal"/>
    <w:link w:val="z-BottomofFormChar"/>
    <w:hidden/>
    <w:uiPriority w:val="99"/>
    <w:semiHidden/>
    <w:unhideWhenUsed/>
    <w:rsid w:val="002F0E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F0EBF"/>
    <w:rPr>
      <w:rFonts w:ascii="Arial" w:eastAsia="Times New Roman" w:hAnsi="Arial" w:cs="Arial"/>
      <w:vanish/>
      <w:sz w:val="16"/>
      <w:szCs w:val="16"/>
    </w:rPr>
  </w:style>
  <w:style w:type="character" w:styleId="Hyperlink">
    <w:name w:val="Hyperlink"/>
    <w:basedOn w:val="DefaultParagraphFont"/>
    <w:uiPriority w:val="99"/>
    <w:semiHidden/>
    <w:unhideWhenUsed/>
    <w:rsid w:val="002F0E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796380">
      <w:bodyDiv w:val="1"/>
      <w:marLeft w:val="0"/>
      <w:marRight w:val="0"/>
      <w:marTop w:val="0"/>
      <w:marBottom w:val="0"/>
      <w:divBdr>
        <w:top w:val="none" w:sz="0" w:space="0" w:color="auto"/>
        <w:left w:val="none" w:sz="0" w:space="0" w:color="auto"/>
        <w:bottom w:val="none" w:sz="0" w:space="0" w:color="auto"/>
        <w:right w:val="none" w:sz="0" w:space="0" w:color="auto"/>
      </w:divBdr>
      <w:divsChild>
        <w:div w:id="271860534">
          <w:marLeft w:val="0"/>
          <w:marRight w:val="0"/>
          <w:marTop w:val="0"/>
          <w:marBottom w:val="300"/>
          <w:divBdr>
            <w:top w:val="single" w:sz="6" w:space="0" w:color="DDDDDD"/>
            <w:left w:val="single" w:sz="6" w:space="0" w:color="DDDDDD"/>
            <w:bottom w:val="single" w:sz="6" w:space="0" w:color="DDDDDD"/>
            <w:right w:val="single" w:sz="6" w:space="0" w:color="DDDDDD"/>
          </w:divBdr>
          <w:divsChild>
            <w:div w:id="1986935489">
              <w:marLeft w:val="0"/>
              <w:marRight w:val="0"/>
              <w:marTop w:val="0"/>
              <w:marBottom w:val="0"/>
              <w:divBdr>
                <w:top w:val="none" w:sz="0" w:space="0" w:color="auto"/>
                <w:left w:val="none" w:sz="0" w:space="0" w:color="auto"/>
                <w:bottom w:val="none" w:sz="0" w:space="0" w:color="auto"/>
                <w:right w:val="none" w:sz="0" w:space="0" w:color="auto"/>
              </w:divBdr>
            </w:div>
          </w:divsChild>
        </w:div>
        <w:div w:id="630938221">
          <w:marLeft w:val="-225"/>
          <w:marRight w:val="-225"/>
          <w:marTop w:val="0"/>
          <w:marBottom w:val="0"/>
          <w:divBdr>
            <w:top w:val="none" w:sz="0" w:space="0" w:color="auto"/>
            <w:left w:val="none" w:sz="0" w:space="0" w:color="auto"/>
            <w:bottom w:val="none" w:sz="0" w:space="0" w:color="auto"/>
            <w:right w:val="none" w:sz="0" w:space="0" w:color="auto"/>
          </w:divBdr>
          <w:divsChild>
            <w:div w:id="284122823">
              <w:marLeft w:val="0"/>
              <w:marRight w:val="0"/>
              <w:marTop w:val="0"/>
              <w:marBottom w:val="0"/>
              <w:divBdr>
                <w:top w:val="none" w:sz="0" w:space="0" w:color="auto"/>
                <w:left w:val="none" w:sz="0" w:space="0" w:color="auto"/>
                <w:bottom w:val="none" w:sz="0" w:space="0" w:color="auto"/>
                <w:right w:val="none" w:sz="0" w:space="0" w:color="auto"/>
              </w:divBdr>
              <w:divsChild>
                <w:div w:id="1555656495">
                  <w:marLeft w:val="0"/>
                  <w:marRight w:val="0"/>
                  <w:marTop w:val="0"/>
                  <w:marBottom w:val="0"/>
                  <w:divBdr>
                    <w:top w:val="none" w:sz="0" w:space="0" w:color="auto"/>
                    <w:left w:val="none" w:sz="0" w:space="0" w:color="auto"/>
                    <w:bottom w:val="none" w:sz="0" w:space="0" w:color="auto"/>
                    <w:right w:val="none" w:sz="0" w:space="0" w:color="auto"/>
                  </w:divBdr>
                  <w:divsChild>
                    <w:div w:id="66464920">
                      <w:marLeft w:val="0"/>
                      <w:marRight w:val="0"/>
                      <w:marTop w:val="0"/>
                      <w:marBottom w:val="300"/>
                      <w:divBdr>
                        <w:top w:val="single" w:sz="6" w:space="0" w:color="DDDDDD"/>
                        <w:left w:val="single" w:sz="6" w:space="0" w:color="DDDDDD"/>
                        <w:bottom w:val="single" w:sz="6" w:space="0" w:color="DDDDDD"/>
                        <w:right w:val="single" w:sz="6" w:space="0" w:color="DDDDDD"/>
                      </w:divBdr>
                      <w:divsChild>
                        <w:div w:id="290326834">
                          <w:marLeft w:val="0"/>
                          <w:marRight w:val="0"/>
                          <w:marTop w:val="0"/>
                          <w:marBottom w:val="0"/>
                          <w:divBdr>
                            <w:top w:val="none" w:sz="0" w:space="8" w:color="DDDDDD"/>
                            <w:left w:val="none" w:sz="0" w:space="11" w:color="DDDDDD"/>
                            <w:bottom w:val="single" w:sz="6" w:space="8" w:color="DDDDDD"/>
                            <w:right w:val="none" w:sz="0" w:space="11" w:color="DDDDDD"/>
                          </w:divBdr>
                        </w:div>
                        <w:div w:id="425930912">
                          <w:marLeft w:val="0"/>
                          <w:marRight w:val="0"/>
                          <w:marTop w:val="0"/>
                          <w:marBottom w:val="0"/>
                          <w:divBdr>
                            <w:top w:val="single" w:sz="6" w:space="0" w:color="DDDDDD"/>
                            <w:left w:val="none" w:sz="0" w:space="0" w:color="auto"/>
                            <w:bottom w:val="none" w:sz="0" w:space="0" w:color="auto"/>
                            <w:right w:val="none" w:sz="0" w:space="0" w:color="auto"/>
                          </w:divBdr>
                          <w:divsChild>
                            <w:div w:id="1603613721">
                              <w:marLeft w:val="0"/>
                              <w:marRight w:val="0"/>
                              <w:marTop w:val="0"/>
                              <w:marBottom w:val="0"/>
                              <w:divBdr>
                                <w:top w:val="none" w:sz="0" w:space="0" w:color="auto"/>
                                <w:left w:val="none" w:sz="0" w:space="0" w:color="auto"/>
                                <w:bottom w:val="none" w:sz="0" w:space="0" w:color="auto"/>
                                <w:right w:val="none" w:sz="0" w:space="0" w:color="auto"/>
                              </w:divBdr>
                            </w:div>
                            <w:div w:id="912930057">
                              <w:marLeft w:val="0"/>
                              <w:marRight w:val="0"/>
                              <w:marTop w:val="0"/>
                              <w:marBottom w:val="0"/>
                              <w:divBdr>
                                <w:top w:val="none" w:sz="0" w:space="0" w:color="auto"/>
                                <w:left w:val="none" w:sz="0" w:space="0" w:color="auto"/>
                                <w:bottom w:val="none" w:sz="0" w:space="0" w:color="auto"/>
                                <w:right w:val="none" w:sz="0" w:space="0" w:color="auto"/>
                              </w:divBdr>
                            </w:div>
                            <w:div w:id="916018728">
                              <w:marLeft w:val="0"/>
                              <w:marRight w:val="0"/>
                              <w:marTop w:val="0"/>
                              <w:marBottom w:val="0"/>
                              <w:divBdr>
                                <w:top w:val="none" w:sz="0" w:space="0" w:color="auto"/>
                                <w:left w:val="none" w:sz="0" w:space="0" w:color="auto"/>
                                <w:bottom w:val="none" w:sz="0" w:space="0" w:color="auto"/>
                                <w:right w:val="none" w:sz="0" w:space="0" w:color="auto"/>
                              </w:divBdr>
                            </w:div>
                            <w:div w:id="1356268308">
                              <w:marLeft w:val="0"/>
                              <w:marRight w:val="0"/>
                              <w:marTop w:val="0"/>
                              <w:marBottom w:val="0"/>
                              <w:divBdr>
                                <w:top w:val="none" w:sz="0" w:space="0" w:color="auto"/>
                                <w:left w:val="none" w:sz="0" w:space="0" w:color="auto"/>
                                <w:bottom w:val="none" w:sz="0" w:space="0" w:color="auto"/>
                                <w:right w:val="none" w:sz="0" w:space="0" w:color="auto"/>
                              </w:divBdr>
                            </w:div>
                            <w:div w:id="663044505">
                              <w:marLeft w:val="0"/>
                              <w:marRight w:val="0"/>
                              <w:marTop w:val="0"/>
                              <w:marBottom w:val="0"/>
                              <w:divBdr>
                                <w:top w:val="none" w:sz="0" w:space="0" w:color="auto"/>
                                <w:left w:val="none" w:sz="0" w:space="0" w:color="auto"/>
                                <w:bottom w:val="none" w:sz="0" w:space="0" w:color="auto"/>
                                <w:right w:val="none" w:sz="0" w:space="0" w:color="auto"/>
                              </w:divBdr>
                            </w:div>
                            <w:div w:id="672488622">
                              <w:marLeft w:val="0"/>
                              <w:marRight w:val="0"/>
                              <w:marTop w:val="0"/>
                              <w:marBottom w:val="0"/>
                              <w:divBdr>
                                <w:top w:val="none" w:sz="0" w:space="0" w:color="auto"/>
                                <w:left w:val="none" w:sz="0" w:space="0" w:color="auto"/>
                                <w:bottom w:val="none" w:sz="0" w:space="0" w:color="auto"/>
                                <w:right w:val="none" w:sz="0" w:space="0" w:color="auto"/>
                              </w:divBdr>
                            </w:div>
                            <w:div w:id="5299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094660">
          <w:marLeft w:val="0"/>
          <w:marRight w:val="0"/>
          <w:marTop w:val="0"/>
          <w:marBottom w:val="300"/>
          <w:divBdr>
            <w:top w:val="none" w:sz="0" w:space="0" w:color="auto"/>
            <w:left w:val="none" w:sz="0" w:space="0" w:color="auto"/>
            <w:bottom w:val="none" w:sz="0" w:space="0" w:color="auto"/>
            <w:right w:val="none" w:sz="0" w:space="0" w:color="auto"/>
          </w:divBdr>
          <w:divsChild>
            <w:div w:id="45643687">
              <w:marLeft w:val="0"/>
              <w:marRight w:val="0"/>
              <w:marTop w:val="0"/>
              <w:marBottom w:val="0"/>
              <w:divBdr>
                <w:top w:val="single" w:sz="6" w:space="0" w:color="DDDDDD"/>
                <w:left w:val="single" w:sz="6" w:space="0" w:color="DDDDDD"/>
                <w:bottom w:val="single" w:sz="6" w:space="0" w:color="DDDDDD"/>
                <w:right w:val="single" w:sz="6" w:space="0" w:color="DDDDDD"/>
              </w:divBdr>
              <w:divsChild>
                <w:div w:id="457068968">
                  <w:marLeft w:val="0"/>
                  <w:marRight w:val="0"/>
                  <w:marTop w:val="0"/>
                  <w:marBottom w:val="0"/>
                  <w:divBdr>
                    <w:top w:val="none" w:sz="0" w:space="8" w:color="DDDDDD"/>
                    <w:left w:val="none" w:sz="0" w:space="11" w:color="DDDDDD"/>
                    <w:bottom w:val="none" w:sz="0" w:space="0" w:color="auto"/>
                    <w:right w:val="none" w:sz="0" w:space="11" w:color="DDDDDD"/>
                  </w:divBdr>
                </w:div>
                <w:div w:id="1458138460">
                  <w:marLeft w:val="0"/>
                  <w:marRight w:val="0"/>
                  <w:marTop w:val="0"/>
                  <w:marBottom w:val="0"/>
                  <w:divBdr>
                    <w:top w:val="none" w:sz="0" w:space="0" w:color="auto"/>
                    <w:left w:val="none" w:sz="0" w:space="0" w:color="auto"/>
                    <w:bottom w:val="none" w:sz="0" w:space="0" w:color="auto"/>
                    <w:right w:val="none" w:sz="0" w:space="0" w:color="auto"/>
                  </w:divBdr>
                  <w:divsChild>
                    <w:div w:id="9987985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726101363">
              <w:marLeft w:val="0"/>
              <w:marRight w:val="0"/>
              <w:marTop w:val="75"/>
              <w:marBottom w:val="0"/>
              <w:divBdr>
                <w:top w:val="single" w:sz="6" w:space="0" w:color="DDDDDD"/>
                <w:left w:val="single" w:sz="6" w:space="0" w:color="DDDDDD"/>
                <w:bottom w:val="single" w:sz="6" w:space="0" w:color="DDDDDD"/>
                <w:right w:val="single" w:sz="6" w:space="0" w:color="DDDDDD"/>
              </w:divBdr>
              <w:divsChild>
                <w:div w:id="1566986313">
                  <w:marLeft w:val="0"/>
                  <w:marRight w:val="0"/>
                  <w:marTop w:val="0"/>
                  <w:marBottom w:val="0"/>
                  <w:divBdr>
                    <w:top w:val="none" w:sz="0" w:space="8" w:color="DDDDDD"/>
                    <w:left w:val="none" w:sz="0" w:space="11" w:color="DDDDDD"/>
                    <w:bottom w:val="none" w:sz="0" w:space="0" w:color="auto"/>
                    <w:right w:val="none" w:sz="0" w:space="11" w:color="DDDDDD"/>
                  </w:divBdr>
                </w:div>
                <w:div w:id="1689719105">
                  <w:marLeft w:val="0"/>
                  <w:marRight w:val="0"/>
                  <w:marTop w:val="0"/>
                  <w:marBottom w:val="0"/>
                  <w:divBdr>
                    <w:top w:val="none" w:sz="0" w:space="0" w:color="auto"/>
                    <w:left w:val="none" w:sz="0" w:space="0" w:color="auto"/>
                    <w:bottom w:val="none" w:sz="0" w:space="0" w:color="auto"/>
                    <w:right w:val="none" w:sz="0" w:space="0" w:color="auto"/>
                  </w:divBdr>
                  <w:divsChild>
                    <w:div w:id="132612482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90802800">
              <w:marLeft w:val="0"/>
              <w:marRight w:val="0"/>
              <w:marTop w:val="75"/>
              <w:marBottom w:val="0"/>
              <w:divBdr>
                <w:top w:val="single" w:sz="6" w:space="0" w:color="DDDDDD"/>
                <w:left w:val="single" w:sz="6" w:space="0" w:color="DDDDDD"/>
                <w:bottom w:val="single" w:sz="6" w:space="0" w:color="DDDDDD"/>
                <w:right w:val="single" w:sz="6" w:space="0" w:color="DDDDDD"/>
              </w:divBdr>
              <w:divsChild>
                <w:div w:id="1554929016">
                  <w:marLeft w:val="0"/>
                  <w:marRight w:val="0"/>
                  <w:marTop w:val="0"/>
                  <w:marBottom w:val="0"/>
                  <w:divBdr>
                    <w:top w:val="none" w:sz="0" w:space="8" w:color="DDDDDD"/>
                    <w:left w:val="none" w:sz="0" w:space="11" w:color="DDDDDD"/>
                    <w:bottom w:val="none" w:sz="0" w:space="0" w:color="auto"/>
                    <w:right w:val="none" w:sz="0" w:space="11" w:color="DDDDDD"/>
                  </w:divBdr>
                </w:div>
                <w:div w:id="379940131">
                  <w:marLeft w:val="0"/>
                  <w:marRight w:val="0"/>
                  <w:marTop w:val="0"/>
                  <w:marBottom w:val="0"/>
                  <w:divBdr>
                    <w:top w:val="none" w:sz="0" w:space="0" w:color="auto"/>
                    <w:left w:val="none" w:sz="0" w:space="0" w:color="auto"/>
                    <w:bottom w:val="none" w:sz="0" w:space="0" w:color="auto"/>
                    <w:right w:val="none" w:sz="0" w:space="0" w:color="auto"/>
                  </w:divBdr>
                  <w:divsChild>
                    <w:div w:id="7466834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cldfnd" TargetMode="External"/><Relationship Id="rId5" Type="http://schemas.openxmlformats.org/officeDocument/2006/relationships/hyperlink" Target="https://www.nterone.com/training/cisco/courses/cldf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2019-05-23T13:30:00Z</dcterms:created>
  <dcterms:modified xsi:type="dcterms:W3CDTF">2019-05-23T13:30:00Z</dcterms:modified>
</cp:coreProperties>
</file>