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D490B" w14:textId="12C2BD00" w:rsidR="009D0157" w:rsidRPr="009D0157" w:rsidRDefault="009D0157" w:rsidP="009D0157">
      <w:pPr>
        <w:shd w:val="clear" w:color="auto" w:fill="FFFFFF"/>
        <w:spacing w:after="150" w:line="240" w:lineRule="auto"/>
        <w:outlineLvl w:val="0"/>
        <w:rPr>
          <w:rFonts w:eastAsia="Times New Roman" w:cstheme="minorHAnsi"/>
          <w:b/>
          <w:kern w:val="36"/>
          <w:sz w:val="32"/>
          <w:szCs w:val="32"/>
        </w:rPr>
      </w:pPr>
      <w:bookmarkStart w:id="0" w:name="_GoBack"/>
      <w:r>
        <w:rPr>
          <w:rFonts w:eastAsia="Times New Roman" w:cstheme="minorHAnsi"/>
          <w:b/>
          <w:kern w:val="36"/>
          <w:sz w:val="32"/>
          <w:szCs w:val="32"/>
        </w:rPr>
        <w:t>DCUCI-</w:t>
      </w:r>
      <w:r w:rsidRPr="009D0157">
        <w:rPr>
          <w:rFonts w:eastAsia="Times New Roman" w:cstheme="minorHAnsi"/>
          <w:b/>
          <w:kern w:val="36"/>
          <w:sz w:val="32"/>
          <w:szCs w:val="32"/>
        </w:rPr>
        <w:t>Cisco CCNP Data Center Certification Training</w:t>
      </w:r>
    </w:p>
    <w:bookmarkEnd w:id="0"/>
    <w:p w14:paraId="6E08CED5" w14:textId="4EE1B54B" w:rsidR="009D0157" w:rsidRPr="009D0157" w:rsidRDefault="009D0157" w:rsidP="009D0157">
      <w:pPr>
        <w:shd w:val="clear" w:color="auto" w:fill="FFFFFF"/>
        <w:spacing w:after="150" w:line="240" w:lineRule="auto"/>
        <w:outlineLvl w:val="0"/>
        <w:rPr>
          <w:rFonts w:eastAsia="Times New Roman" w:cstheme="minorHAnsi"/>
          <w:b/>
          <w:kern w:val="36"/>
          <w:sz w:val="24"/>
          <w:szCs w:val="24"/>
        </w:rPr>
      </w:pPr>
      <w:r w:rsidRPr="009D0157">
        <w:rPr>
          <w:rFonts w:eastAsia="Times New Roman" w:cstheme="minorHAnsi"/>
          <w:b/>
          <w:kern w:val="36"/>
          <w:sz w:val="24"/>
          <w:szCs w:val="24"/>
        </w:rPr>
        <w:t>5 day</w:t>
      </w:r>
    </w:p>
    <w:p w14:paraId="24D80BF5"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Implementing Cisco Data Center Unified Computing (DCUCI) v6.2 is a 5-day course designed to prepare you for the Cisco CCNP Data Center certification exam and for professional-level data center roles. The focus of this skills-building course is on deploying, securing, operating, and maintaining the Cisco Unified Computing System (UCS) and UCS C-Series Rack Servers for use in data centers. The extensively hands-on course covers configuring and managing Cisco UCS servers using unified I/O networking for LAN and SAN connectivity, virtualizing server hardware identifiers to enable rapid recovery of server operating system images, automating UCS deployments using UCS Central Software and Cisco Integrated Management Controller (IMC) Supervisor, configuring fault tolerance, implementing role-based access control (RBAC), backing up and restoring system configurations, and using the monitoring and troubleshooting tools in Cisco UCS Manager and Cisco IMC.</w:t>
      </w:r>
    </w:p>
    <w:p w14:paraId="0D72C2CE" w14:textId="77777777" w:rsidR="009D0157" w:rsidRPr="009D0157" w:rsidRDefault="009D0157" w:rsidP="009D0157">
      <w:pPr>
        <w:shd w:val="clear" w:color="auto" w:fill="FFFFFF"/>
        <w:spacing w:after="150" w:line="240" w:lineRule="auto"/>
        <w:rPr>
          <w:rFonts w:eastAsia="Times New Roman" w:cstheme="minorHAnsi"/>
          <w:b/>
          <w:sz w:val="24"/>
          <w:szCs w:val="24"/>
        </w:rPr>
      </w:pPr>
      <w:r w:rsidRPr="009D0157">
        <w:rPr>
          <w:rFonts w:eastAsia="Times New Roman" w:cstheme="minorHAnsi"/>
          <w:b/>
          <w:sz w:val="24"/>
          <w:szCs w:val="24"/>
        </w:rPr>
        <w:t>Prerequisites</w:t>
      </w:r>
    </w:p>
    <w:p w14:paraId="06A81768"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The knowledge and skills that the learner should have before attending this course are as follows:</w:t>
      </w:r>
    </w:p>
    <w:p w14:paraId="79969797"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Understanding of server system design and architecture</w:t>
      </w:r>
    </w:p>
    <w:p w14:paraId="21427F82"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Familiarity with Ethernet and TCP/IP networking</w:t>
      </w:r>
    </w:p>
    <w:p w14:paraId="0F225740"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Familiarity with SANs</w:t>
      </w:r>
    </w:p>
    <w:p w14:paraId="3379EE7E"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Familiarity with </w:t>
      </w:r>
      <w:proofErr w:type="spellStart"/>
      <w:r w:rsidRPr="009D0157">
        <w:rPr>
          <w:rFonts w:eastAsia="Times New Roman" w:cstheme="minorHAnsi"/>
          <w:sz w:val="24"/>
          <w:szCs w:val="24"/>
        </w:rPr>
        <w:t>Fibre</w:t>
      </w:r>
      <w:proofErr w:type="spellEnd"/>
      <w:r w:rsidRPr="009D0157">
        <w:rPr>
          <w:rFonts w:eastAsia="Times New Roman" w:cstheme="minorHAnsi"/>
          <w:sz w:val="24"/>
          <w:szCs w:val="24"/>
        </w:rPr>
        <w:t xml:space="preserve"> Channel protocol</w:t>
      </w:r>
    </w:p>
    <w:p w14:paraId="67BF331C"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Understanding of Cisco Enterprise Data Center Architecture</w:t>
      </w:r>
    </w:p>
    <w:p w14:paraId="2D18A31F"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Familiarity with hypervisor technologies (such as VMware)</w:t>
      </w:r>
    </w:p>
    <w:p w14:paraId="2536AFF5"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Introducing Cisco Data Center Networking (DCICN) v6.0</w:t>
      </w:r>
    </w:p>
    <w:p w14:paraId="3E091FB9" w14:textId="77777777" w:rsidR="009D0157" w:rsidRPr="009D0157" w:rsidRDefault="009D0157" w:rsidP="009D015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Introducing Cisco Data Center Technologies (DCICT) v6.0</w:t>
      </w:r>
    </w:p>
    <w:p w14:paraId="7F12CE40" w14:textId="77777777" w:rsidR="009D0157" w:rsidRPr="009D0157" w:rsidRDefault="009D0157" w:rsidP="009D0157">
      <w:pPr>
        <w:shd w:val="clear" w:color="auto" w:fill="FFFFFF"/>
        <w:spacing w:after="150" w:line="240" w:lineRule="auto"/>
        <w:rPr>
          <w:rFonts w:eastAsia="Times New Roman" w:cstheme="minorHAnsi"/>
          <w:b/>
          <w:sz w:val="24"/>
          <w:szCs w:val="24"/>
        </w:rPr>
      </w:pPr>
      <w:r w:rsidRPr="009D0157">
        <w:rPr>
          <w:rFonts w:eastAsia="Times New Roman" w:cstheme="minorHAnsi"/>
          <w:b/>
          <w:sz w:val="24"/>
          <w:szCs w:val="24"/>
        </w:rPr>
        <w:t>Objectives</w:t>
      </w:r>
    </w:p>
    <w:p w14:paraId="0F7F697C"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Upon completing this course, the learner will be able to meet these overall objectives:</w:t>
      </w:r>
    </w:p>
    <w:p w14:paraId="25FE73D2" w14:textId="77777777" w:rsidR="009D0157" w:rsidRPr="009D0157" w:rsidRDefault="009D0157" w:rsidP="009D015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Install the UCS B-Series system out of the box and deploy service profiles using pooled identities and service profile templates</w:t>
      </w:r>
    </w:p>
    <w:p w14:paraId="2DADF47D" w14:textId="77777777" w:rsidR="009D0157" w:rsidRPr="009D0157" w:rsidRDefault="009D0157" w:rsidP="009D015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Configure the UCS B-Series system for deployments using iSCSI and configure B- and C-Series systems for deployments using </w:t>
      </w:r>
      <w:proofErr w:type="spellStart"/>
      <w:r w:rsidRPr="009D0157">
        <w:rPr>
          <w:rFonts w:eastAsia="Times New Roman" w:cstheme="minorHAnsi"/>
          <w:sz w:val="24"/>
          <w:szCs w:val="24"/>
        </w:rPr>
        <w:t>Fibre</w:t>
      </w:r>
      <w:proofErr w:type="spellEnd"/>
      <w:r w:rsidRPr="009D0157">
        <w:rPr>
          <w:rFonts w:eastAsia="Times New Roman" w:cstheme="minorHAnsi"/>
          <w:sz w:val="24"/>
          <w:szCs w:val="24"/>
        </w:rPr>
        <w:t xml:space="preserve"> Channel for regular data access and booting</w:t>
      </w:r>
    </w:p>
    <w:p w14:paraId="058937E8" w14:textId="77777777" w:rsidR="009D0157" w:rsidRPr="009D0157" w:rsidRDefault="009D0157" w:rsidP="009D015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Configure and implement security mechanisms such as RBAC with Organizations and Locales, LDAP integration, trusted points, and key rings</w:t>
      </w:r>
    </w:p>
    <w:p w14:paraId="7C32603F" w14:textId="77777777" w:rsidR="009D0157" w:rsidRPr="009D0157" w:rsidRDefault="009D0157" w:rsidP="009D015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Configure and implement monitoring with syslog and Call Home</w:t>
      </w:r>
    </w:p>
    <w:p w14:paraId="33A34E18" w14:textId="77777777" w:rsidR="009D0157" w:rsidRPr="009D0157" w:rsidRDefault="009D0157" w:rsidP="009D015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Manage UCS Manager domains with UCS Central, manage multiple C-Series servers with Cisco IMC</w:t>
      </w:r>
    </w:p>
    <w:p w14:paraId="1AF7B647" w14:textId="77777777" w:rsidR="009D0157" w:rsidRPr="009D0157" w:rsidRDefault="009D0157" w:rsidP="009D015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Supervisor, and interact with the UCS Manager XML API</w:t>
      </w:r>
    </w:p>
    <w:p w14:paraId="2C18872E" w14:textId="77777777" w:rsidR="009D0157" w:rsidRPr="009D0157" w:rsidRDefault="009D0157" w:rsidP="009D0157">
      <w:pPr>
        <w:shd w:val="clear" w:color="auto" w:fill="F5F5F5"/>
        <w:spacing w:after="0" w:line="240" w:lineRule="auto"/>
        <w:rPr>
          <w:rFonts w:eastAsia="Times New Roman" w:cstheme="minorHAnsi"/>
          <w:sz w:val="24"/>
          <w:szCs w:val="24"/>
        </w:rPr>
      </w:pPr>
      <w:hyperlink r:id="rId5" w:anchor="collapseTwo" w:history="1">
        <w:r w:rsidRPr="009D0157">
          <w:rPr>
            <w:rFonts w:eastAsia="Times New Roman" w:cstheme="minorHAnsi"/>
            <w:b/>
            <w:bCs/>
            <w:sz w:val="24"/>
            <w:szCs w:val="24"/>
          </w:rPr>
          <w:t>Course Outline</w:t>
        </w:r>
      </w:hyperlink>
    </w:p>
    <w:p w14:paraId="4406AAD4"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lastRenderedPageBreak/>
        <w:t>Module 1: Cisco Unified Computing System Implementation</w:t>
      </w:r>
    </w:p>
    <w:p w14:paraId="4ED46CEB" w14:textId="77777777" w:rsidR="009D0157" w:rsidRPr="009D0157" w:rsidRDefault="009D0157" w:rsidP="009D015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Cisco UCS Server Form Factors</w:t>
      </w:r>
    </w:p>
    <w:p w14:paraId="46634E69" w14:textId="77777777" w:rsidR="009D0157" w:rsidRPr="009D0157" w:rsidRDefault="009D0157" w:rsidP="009D015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Cisco Unified Computing System Connectivity</w:t>
      </w:r>
    </w:p>
    <w:p w14:paraId="6AC3E038" w14:textId="77777777" w:rsidR="009D0157" w:rsidRPr="009D0157" w:rsidRDefault="009D0157" w:rsidP="009D015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Configuring Identity Abstraction</w:t>
      </w:r>
    </w:p>
    <w:p w14:paraId="777DA885" w14:textId="77777777" w:rsidR="009D0157" w:rsidRPr="009D0157" w:rsidRDefault="009D0157" w:rsidP="009D015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Configuring Service Profile Templates</w:t>
      </w:r>
    </w:p>
    <w:p w14:paraId="2AB6F0E7"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Module 2: SAN Storage Implementation for Cisco Unified Computing System</w:t>
      </w:r>
    </w:p>
    <w:p w14:paraId="474487B0" w14:textId="77777777" w:rsidR="009D0157" w:rsidRPr="009D0157" w:rsidRDefault="009D0157" w:rsidP="009D015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iSCSI</w:t>
      </w:r>
    </w:p>
    <w:p w14:paraId="2B164680" w14:textId="77777777" w:rsidR="009D0157" w:rsidRPr="009D0157" w:rsidRDefault="009D0157" w:rsidP="009D015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Implementing </w:t>
      </w:r>
      <w:proofErr w:type="spellStart"/>
      <w:r w:rsidRPr="009D0157">
        <w:rPr>
          <w:rFonts w:eastAsia="Times New Roman" w:cstheme="minorHAnsi"/>
          <w:sz w:val="24"/>
          <w:szCs w:val="24"/>
        </w:rPr>
        <w:t>Fibre</w:t>
      </w:r>
      <w:proofErr w:type="spellEnd"/>
      <w:r w:rsidRPr="009D0157">
        <w:rPr>
          <w:rFonts w:eastAsia="Times New Roman" w:cstheme="minorHAnsi"/>
          <w:sz w:val="24"/>
          <w:szCs w:val="24"/>
        </w:rPr>
        <w:t xml:space="preserve"> Channel Port Channels</w:t>
      </w:r>
    </w:p>
    <w:p w14:paraId="109B74FE" w14:textId="77777777" w:rsidR="009D0157" w:rsidRPr="009D0157" w:rsidRDefault="009D0157" w:rsidP="009D015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Implementing </w:t>
      </w:r>
      <w:proofErr w:type="spellStart"/>
      <w:r w:rsidRPr="009D0157">
        <w:rPr>
          <w:rFonts w:eastAsia="Times New Roman" w:cstheme="minorHAnsi"/>
          <w:sz w:val="24"/>
          <w:szCs w:val="24"/>
        </w:rPr>
        <w:t>FCoE</w:t>
      </w:r>
      <w:proofErr w:type="spellEnd"/>
    </w:p>
    <w:p w14:paraId="36E3FB9B"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Module 3: Security Implementation for Cisco Unified Computing System</w:t>
      </w:r>
    </w:p>
    <w:p w14:paraId="63384026" w14:textId="77777777" w:rsidR="009D0157" w:rsidRPr="009D0157" w:rsidRDefault="009D0157" w:rsidP="009D015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Role-Based Access Control</w:t>
      </w:r>
    </w:p>
    <w:p w14:paraId="0001DFA7" w14:textId="77777777" w:rsidR="009D0157" w:rsidRPr="009D0157" w:rsidRDefault="009D0157" w:rsidP="009D015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External Authentication Providers</w:t>
      </w:r>
    </w:p>
    <w:p w14:paraId="62EDC815" w14:textId="77777777" w:rsidR="009D0157" w:rsidRPr="009D0157" w:rsidRDefault="009D0157" w:rsidP="009D015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Key Management</w:t>
      </w:r>
    </w:p>
    <w:p w14:paraId="5721B33B"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Module 4: Operations and Maintenance for Cisco Unified Computing System</w:t>
      </w:r>
    </w:p>
    <w:p w14:paraId="42E5D1D3" w14:textId="77777777" w:rsidR="009D0157" w:rsidRPr="009D0157" w:rsidRDefault="009D0157" w:rsidP="009D015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Cisco UCS Firmware Updates</w:t>
      </w:r>
    </w:p>
    <w:p w14:paraId="05AF5B01" w14:textId="77777777" w:rsidR="009D0157" w:rsidRPr="009D0157" w:rsidRDefault="009D0157" w:rsidP="009D015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Cisco UCS Backups</w:t>
      </w:r>
    </w:p>
    <w:p w14:paraId="3342F68D" w14:textId="77777777" w:rsidR="009D0157" w:rsidRPr="009D0157" w:rsidRDefault="009D0157" w:rsidP="009D015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Monitoring</w:t>
      </w:r>
    </w:p>
    <w:p w14:paraId="2AF95A1D"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Module 5: Cisco Unified Computing System Automation</w:t>
      </w:r>
    </w:p>
    <w:p w14:paraId="3B02CAAD" w14:textId="77777777" w:rsidR="009D0157" w:rsidRPr="009D0157" w:rsidRDefault="009D0157" w:rsidP="009D015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Cisco UCS Central</w:t>
      </w:r>
    </w:p>
    <w:p w14:paraId="752614E7" w14:textId="77777777" w:rsidR="009D0157" w:rsidRPr="009D0157" w:rsidRDefault="009D0157" w:rsidP="009D015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Implementing Cisco UCS Director</w:t>
      </w:r>
    </w:p>
    <w:p w14:paraId="50FCDBC0" w14:textId="77777777" w:rsidR="009D0157" w:rsidRPr="009D0157" w:rsidRDefault="009D0157" w:rsidP="009D015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Comparing Scripting Options for Cisco UCS Manager</w:t>
      </w:r>
    </w:p>
    <w:p w14:paraId="0F873C14" w14:textId="77777777" w:rsidR="009D0157" w:rsidRPr="009D0157" w:rsidRDefault="009D0157" w:rsidP="009D0157">
      <w:pPr>
        <w:shd w:val="clear" w:color="auto" w:fill="FFFFFF"/>
        <w:spacing w:after="150" w:line="240" w:lineRule="auto"/>
        <w:rPr>
          <w:rFonts w:eastAsia="Times New Roman" w:cstheme="minorHAnsi"/>
          <w:b/>
          <w:sz w:val="24"/>
          <w:szCs w:val="24"/>
        </w:rPr>
      </w:pPr>
      <w:r w:rsidRPr="009D0157">
        <w:rPr>
          <w:rFonts w:eastAsia="Times New Roman" w:cstheme="minorHAnsi"/>
          <w:b/>
          <w:sz w:val="24"/>
          <w:szCs w:val="24"/>
        </w:rPr>
        <w:t>Lab Outline</w:t>
      </w:r>
    </w:p>
    <w:p w14:paraId="5218913F"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1: Access the Remote Lab Environment</w:t>
      </w:r>
    </w:p>
    <w:p w14:paraId="138910C1"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2: Provision Cisco UCS Fabric Interconnect Cluster</w:t>
      </w:r>
    </w:p>
    <w:p w14:paraId="0C54810D"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3: Configure Server and Uplink Ports</w:t>
      </w:r>
    </w:p>
    <w:p w14:paraId="20E78766"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4: Configure VLANs</w:t>
      </w:r>
    </w:p>
    <w:p w14:paraId="6D4205F4"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5: Configure a Cisco UCS Service Profile Using Hardware Identities</w:t>
      </w:r>
    </w:p>
    <w:p w14:paraId="18EB60CC"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6: Configure Basic Identity Pools</w:t>
      </w:r>
    </w:p>
    <w:p w14:paraId="18ED2F07"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7: Configure a Cisco UCS Service Profile Using Pools</w:t>
      </w:r>
    </w:p>
    <w:p w14:paraId="5E31ECDE"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8: Configure a Service Profile Template</w:t>
      </w:r>
    </w:p>
    <w:p w14:paraId="3C58EBDF"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9: Configure an iSCSI Service Profile</w:t>
      </w:r>
    </w:p>
    <w:p w14:paraId="3A5DA114"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10: Configure Pod-Specific Device Aliases</w:t>
      </w:r>
    </w:p>
    <w:p w14:paraId="34F958A7"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11: Configure Zoning</w:t>
      </w:r>
    </w:p>
    <w:p w14:paraId="5CCAD715"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lastRenderedPageBreak/>
        <w:t>Lab 12: Configure VSANs in Cisco UCS Manager</w:t>
      </w:r>
    </w:p>
    <w:p w14:paraId="6CAA275A"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13: Configure Unified Ports on UCS Fabric Interconnects</w:t>
      </w:r>
    </w:p>
    <w:p w14:paraId="56B4A905"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Lab 14: Install and Boot VMware </w:t>
      </w:r>
      <w:proofErr w:type="spellStart"/>
      <w:r w:rsidRPr="009D0157">
        <w:rPr>
          <w:rFonts w:eastAsia="Times New Roman" w:cstheme="minorHAnsi"/>
          <w:sz w:val="24"/>
          <w:szCs w:val="24"/>
        </w:rPr>
        <w:t>ESXi</w:t>
      </w:r>
      <w:proofErr w:type="spellEnd"/>
      <w:r w:rsidRPr="009D0157">
        <w:rPr>
          <w:rFonts w:eastAsia="Times New Roman" w:cstheme="minorHAnsi"/>
          <w:sz w:val="24"/>
          <w:szCs w:val="24"/>
        </w:rPr>
        <w:t xml:space="preserve"> on Cisco UCS C-Series Servers from SAN LUN</w:t>
      </w:r>
    </w:p>
    <w:p w14:paraId="6BC5126F"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Lab 15: Install and Boot VMware </w:t>
      </w:r>
      <w:proofErr w:type="spellStart"/>
      <w:r w:rsidRPr="009D0157">
        <w:rPr>
          <w:rFonts w:eastAsia="Times New Roman" w:cstheme="minorHAnsi"/>
          <w:sz w:val="24"/>
          <w:szCs w:val="24"/>
        </w:rPr>
        <w:t>ESXi</w:t>
      </w:r>
      <w:proofErr w:type="spellEnd"/>
      <w:r w:rsidRPr="009D0157">
        <w:rPr>
          <w:rFonts w:eastAsia="Times New Roman" w:cstheme="minorHAnsi"/>
          <w:sz w:val="24"/>
          <w:szCs w:val="24"/>
        </w:rPr>
        <w:t xml:space="preserve"> on Cisco UCS B-Series Servers from SAN LUN</w:t>
      </w:r>
    </w:p>
    <w:p w14:paraId="02612291"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16: Configure Organizations and Locales</w:t>
      </w:r>
    </w:p>
    <w:p w14:paraId="6377BA10"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17: Configure Job-Specific Roles</w:t>
      </w:r>
    </w:p>
    <w:p w14:paraId="0329EA29"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18: Configure Cisco UCS Manager to Authenticate Users with Microsoft Active Directory</w:t>
      </w:r>
    </w:p>
    <w:p w14:paraId="7A08D20D"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Lab 19: Configure a Trusted Point and </w:t>
      </w:r>
      <w:proofErr w:type="spellStart"/>
      <w:r w:rsidRPr="009D0157">
        <w:rPr>
          <w:rFonts w:eastAsia="Times New Roman" w:cstheme="minorHAnsi"/>
          <w:sz w:val="24"/>
          <w:szCs w:val="24"/>
        </w:rPr>
        <w:t>KeyRing</w:t>
      </w:r>
      <w:proofErr w:type="spellEnd"/>
      <w:r w:rsidRPr="009D0157">
        <w:rPr>
          <w:rFonts w:eastAsia="Times New Roman" w:cstheme="minorHAnsi"/>
          <w:sz w:val="24"/>
          <w:szCs w:val="24"/>
        </w:rPr>
        <w:t xml:space="preserve"> in Cisco UCS Manager</w:t>
      </w:r>
    </w:p>
    <w:p w14:paraId="3F6F2E8B"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20: Perform Backup and Restore Activities</w:t>
      </w:r>
    </w:p>
    <w:p w14:paraId="2759519B"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21: Implement Syslog</w:t>
      </w:r>
    </w:p>
    <w:p w14:paraId="289C693F"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22: Deploy and Use Cisco UCS Central</w:t>
      </w:r>
    </w:p>
    <w:p w14:paraId="137E69BC"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Lab 23: Deploy and Use Cisco IMC Supervisor</w:t>
      </w:r>
    </w:p>
    <w:p w14:paraId="73AB0E96" w14:textId="77777777" w:rsidR="009D0157" w:rsidRPr="009D0157" w:rsidRDefault="009D0157" w:rsidP="009D015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 xml:space="preserve">Lab 24: Configure Cisco UCS Manager with XML API and Cisco UCS </w:t>
      </w:r>
      <w:proofErr w:type="spellStart"/>
      <w:r w:rsidRPr="009D0157">
        <w:rPr>
          <w:rFonts w:eastAsia="Times New Roman" w:cstheme="minorHAnsi"/>
          <w:sz w:val="24"/>
          <w:szCs w:val="24"/>
        </w:rPr>
        <w:t>PowerTools</w:t>
      </w:r>
      <w:proofErr w:type="spellEnd"/>
    </w:p>
    <w:p w14:paraId="045B80AA" w14:textId="77777777" w:rsidR="009D0157" w:rsidRPr="009D0157" w:rsidRDefault="009D0157" w:rsidP="009D0157">
      <w:pPr>
        <w:shd w:val="clear" w:color="auto" w:fill="F5F5F5"/>
        <w:spacing w:after="0" w:line="240" w:lineRule="auto"/>
        <w:rPr>
          <w:rFonts w:eastAsia="Times New Roman" w:cstheme="minorHAnsi"/>
          <w:sz w:val="24"/>
          <w:szCs w:val="24"/>
        </w:rPr>
      </w:pPr>
      <w:hyperlink r:id="rId6" w:anchor="collapseThree" w:history="1">
        <w:r w:rsidRPr="009D0157">
          <w:rPr>
            <w:rFonts w:eastAsia="Times New Roman" w:cstheme="minorHAnsi"/>
            <w:b/>
            <w:bCs/>
            <w:sz w:val="24"/>
            <w:szCs w:val="24"/>
          </w:rPr>
          <w:t>Who Should Attend</w:t>
        </w:r>
      </w:hyperlink>
    </w:p>
    <w:p w14:paraId="4563AA16" w14:textId="77777777" w:rsidR="009D0157" w:rsidRPr="009D0157" w:rsidRDefault="009D0157" w:rsidP="009D0157">
      <w:pPr>
        <w:shd w:val="clear" w:color="auto" w:fill="FFFFFF"/>
        <w:spacing w:after="150" w:line="240" w:lineRule="auto"/>
        <w:rPr>
          <w:rFonts w:eastAsia="Times New Roman" w:cstheme="minorHAnsi"/>
          <w:sz w:val="24"/>
          <w:szCs w:val="24"/>
        </w:rPr>
      </w:pPr>
      <w:r w:rsidRPr="009D0157">
        <w:rPr>
          <w:rFonts w:eastAsia="Times New Roman" w:cstheme="minorHAnsi"/>
          <w:sz w:val="24"/>
          <w:szCs w:val="24"/>
        </w:rPr>
        <w:t>The primary audience for this course is as follows:</w:t>
      </w:r>
    </w:p>
    <w:p w14:paraId="1B80EDE7" w14:textId="77777777" w:rsidR="009D0157" w:rsidRPr="009D0157" w:rsidRDefault="009D0157" w:rsidP="009D015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System engineers and technicians who implement Cisco UCS B-Series Blade Servers and Cisco UCS C-Series Rack-Mount Servers</w:t>
      </w:r>
    </w:p>
    <w:p w14:paraId="3C337D93" w14:textId="77777777" w:rsidR="009D0157" w:rsidRPr="009D0157" w:rsidRDefault="009D0157" w:rsidP="009D015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D0157">
        <w:rPr>
          <w:rFonts w:eastAsia="Times New Roman" w:cstheme="minorHAnsi"/>
          <w:sz w:val="24"/>
          <w:szCs w:val="24"/>
        </w:rPr>
        <w:t>Data center (LAN, SAN, Server) administrators, managers, designers, and engineers</w:t>
      </w:r>
    </w:p>
    <w:p w14:paraId="178F1536" w14:textId="77777777" w:rsidR="000175E8" w:rsidRDefault="00917ED4"/>
    <w:sectPr w:rsidR="000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9C9"/>
    <w:multiLevelType w:val="multilevel"/>
    <w:tmpl w:val="253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53962"/>
    <w:multiLevelType w:val="multilevel"/>
    <w:tmpl w:val="2AFC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93E45"/>
    <w:multiLevelType w:val="multilevel"/>
    <w:tmpl w:val="1688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227C6"/>
    <w:multiLevelType w:val="multilevel"/>
    <w:tmpl w:val="21EA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076D6"/>
    <w:multiLevelType w:val="multilevel"/>
    <w:tmpl w:val="942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B160B"/>
    <w:multiLevelType w:val="multilevel"/>
    <w:tmpl w:val="B87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85BDC"/>
    <w:multiLevelType w:val="multilevel"/>
    <w:tmpl w:val="B10A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27458"/>
    <w:multiLevelType w:val="multilevel"/>
    <w:tmpl w:val="4244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93FEA"/>
    <w:multiLevelType w:val="multilevel"/>
    <w:tmpl w:val="8392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57"/>
    <w:rsid w:val="007B4A92"/>
    <w:rsid w:val="00917ED4"/>
    <w:rsid w:val="009D0157"/>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B912"/>
  <w15:chartTrackingRefBased/>
  <w15:docId w15:val="{1F962774-2DBD-460F-9328-5AE3AF38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1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D01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157"/>
    <w:rPr>
      <w:b/>
      <w:bCs/>
    </w:rPr>
  </w:style>
  <w:style w:type="paragraph" w:styleId="z-TopofForm">
    <w:name w:val="HTML Top of Form"/>
    <w:basedOn w:val="Normal"/>
    <w:next w:val="Normal"/>
    <w:link w:val="z-TopofFormChar"/>
    <w:hidden/>
    <w:uiPriority w:val="99"/>
    <w:semiHidden/>
    <w:unhideWhenUsed/>
    <w:rsid w:val="009D015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0157"/>
    <w:rPr>
      <w:rFonts w:ascii="Arial" w:eastAsia="Times New Roman" w:hAnsi="Arial" w:cs="Arial"/>
      <w:vanish/>
      <w:sz w:val="16"/>
      <w:szCs w:val="16"/>
    </w:rPr>
  </w:style>
  <w:style w:type="character" w:customStyle="1" w:styleId="text-cart">
    <w:name w:val="text-cart"/>
    <w:basedOn w:val="DefaultParagraphFont"/>
    <w:rsid w:val="009D0157"/>
  </w:style>
  <w:style w:type="paragraph" w:styleId="z-BottomofForm">
    <w:name w:val="HTML Bottom of Form"/>
    <w:basedOn w:val="Normal"/>
    <w:next w:val="Normal"/>
    <w:link w:val="z-BottomofFormChar"/>
    <w:hidden/>
    <w:uiPriority w:val="99"/>
    <w:semiHidden/>
    <w:unhideWhenUsed/>
    <w:rsid w:val="009D015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0157"/>
    <w:rPr>
      <w:rFonts w:ascii="Arial" w:eastAsia="Times New Roman" w:hAnsi="Arial" w:cs="Arial"/>
      <w:vanish/>
      <w:sz w:val="16"/>
      <w:szCs w:val="16"/>
    </w:rPr>
  </w:style>
  <w:style w:type="character" w:styleId="Hyperlink">
    <w:name w:val="Hyperlink"/>
    <w:basedOn w:val="DefaultParagraphFont"/>
    <w:uiPriority w:val="99"/>
    <w:semiHidden/>
    <w:unhideWhenUsed/>
    <w:rsid w:val="009D0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068010">
      <w:bodyDiv w:val="1"/>
      <w:marLeft w:val="0"/>
      <w:marRight w:val="0"/>
      <w:marTop w:val="0"/>
      <w:marBottom w:val="0"/>
      <w:divBdr>
        <w:top w:val="none" w:sz="0" w:space="0" w:color="auto"/>
        <w:left w:val="none" w:sz="0" w:space="0" w:color="auto"/>
        <w:bottom w:val="none" w:sz="0" w:space="0" w:color="auto"/>
        <w:right w:val="none" w:sz="0" w:space="0" w:color="auto"/>
      </w:divBdr>
      <w:divsChild>
        <w:div w:id="1961258068">
          <w:marLeft w:val="0"/>
          <w:marRight w:val="0"/>
          <w:marTop w:val="0"/>
          <w:marBottom w:val="300"/>
          <w:divBdr>
            <w:top w:val="single" w:sz="6" w:space="0" w:color="DDDDDD"/>
            <w:left w:val="single" w:sz="6" w:space="0" w:color="DDDDDD"/>
            <w:bottom w:val="single" w:sz="6" w:space="0" w:color="DDDDDD"/>
            <w:right w:val="single" w:sz="6" w:space="0" w:color="DDDDDD"/>
          </w:divBdr>
          <w:divsChild>
            <w:div w:id="480079679">
              <w:marLeft w:val="0"/>
              <w:marRight w:val="0"/>
              <w:marTop w:val="0"/>
              <w:marBottom w:val="0"/>
              <w:divBdr>
                <w:top w:val="none" w:sz="0" w:space="0" w:color="auto"/>
                <w:left w:val="none" w:sz="0" w:space="0" w:color="auto"/>
                <w:bottom w:val="none" w:sz="0" w:space="0" w:color="auto"/>
                <w:right w:val="none" w:sz="0" w:space="0" w:color="auto"/>
              </w:divBdr>
            </w:div>
          </w:divsChild>
        </w:div>
        <w:div w:id="160242302">
          <w:marLeft w:val="-225"/>
          <w:marRight w:val="-225"/>
          <w:marTop w:val="0"/>
          <w:marBottom w:val="0"/>
          <w:divBdr>
            <w:top w:val="none" w:sz="0" w:space="0" w:color="auto"/>
            <w:left w:val="none" w:sz="0" w:space="0" w:color="auto"/>
            <w:bottom w:val="none" w:sz="0" w:space="0" w:color="auto"/>
            <w:right w:val="none" w:sz="0" w:space="0" w:color="auto"/>
          </w:divBdr>
          <w:divsChild>
            <w:div w:id="1039161203">
              <w:marLeft w:val="0"/>
              <w:marRight w:val="0"/>
              <w:marTop w:val="0"/>
              <w:marBottom w:val="0"/>
              <w:divBdr>
                <w:top w:val="none" w:sz="0" w:space="0" w:color="auto"/>
                <w:left w:val="none" w:sz="0" w:space="0" w:color="auto"/>
                <w:bottom w:val="none" w:sz="0" w:space="0" w:color="auto"/>
                <w:right w:val="none" w:sz="0" w:space="0" w:color="auto"/>
              </w:divBdr>
              <w:divsChild>
                <w:div w:id="1174144812">
                  <w:marLeft w:val="0"/>
                  <w:marRight w:val="0"/>
                  <w:marTop w:val="0"/>
                  <w:marBottom w:val="0"/>
                  <w:divBdr>
                    <w:top w:val="none" w:sz="0" w:space="0" w:color="auto"/>
                    <w:left w:val="none" w:sz="0" w:space="0" w:color="auto"/>
                    <w:bottom w:val="none" w:sz="0" w:space="0" w:color="auto"/>
                    <w:right w:val="none" w:sz="0" w:space="0" w:color="auto"/>
                  </w:divBdr>
                  <w:divsChild>
                    <w:div w:id="1145732837">
                      <w:marLeft w:val="0"/>
                      <w:marRight w:val="0"/>
                      <w:marTop w:val="0"/>
                      <w:marBottom w:val="300"/>
                      <w:divBdr>
                        <w:top w:val="single" w:sz="6" w:space="0" w:color="DDDDDD"/>
                        <w:left w:val="single" w:sz="6" w:space="0" w:color="DDDDDD"/>
                        <w:bottom w:val="single" w:sz="6" w:space="0" w:color="DDDDDD"/>
                        <w:right w:val="single" w:sz="6" w:space="0" w:color="DDDDDD"/>
                      </w:divBdr>
                      <w:divsChild>
                        <w:div w:id="1854342133">
                          <w:marLeft w:val="0"/>
                          <w:marRight w:val="0"/>
                          <w:marTop w:val="0"/>
                          <w:marBottom w:val="0"/>
                          <w:divBdr>
                            <w:top w:val="none" w:sz="0" w:space="8" w:color="DDDDDD"/>
                            <w:left w:val="none" w:sz="0" w:space="11" w:color="DDDDDD"/>
                            <w:bottom w:val="single" w:sz="6" w:space="8" w:color="DDDDDD"/>
                            <w:right w:val="none" w:sz="0" w:space="11" w:color="DDDDDD"/>
                          </w:divBdr>
                        </w:div>
                        <w:div w:id="295575753">
                          <w:marLeft w:val="0"/>
                          <w:marRight w:val="0"/>
                          <w:marTop w:val="0"/>
                          <w:marBottom w:val="0"/>
                          <w:divBdr>
                            <w:top w:val="single" w:sz="6" w:space="0" w:color="DDDDDD"/>
                            <w:left w:val="none" w:sz="0" w:space="0" w:color="auto"/>
                            <w:bottom w:val="none" w:sz="0" w:space="0" w:color="auto"/>
                            <w:right w:val="none" w:sz="0" w:space="0" w:color="auto"/>
                          </w:divBdr>
                          <w:divsChild>
                            <w:div w:id="1443920058">
                              <w:marLeft w:val="0"/>
                              <w:marRight w:val="0"/>
                              <w:marTop w:val="0"/>
                              <w:marBottom w:val="0"/>
                              <w:divBdr>
                                <w:top w:val="none" w:sz="0" w:space="0" w:color="auto"/>
                                <w:left w:val="none" w:sz="0" w:space="0" w:color="auto"/>
                                <w:bottom w:val="none" w:sz="0" w:space="0" w:color="auto"/>
                                <w:right w:val="none" w:sz="0" w:space="0" w:color="auto"/>
                              </w:divBdr>
                            </w:div>
                            <w:div w:id="826435207">
                              <w:marLeft w:val="0"/>
                              <w:marRight w:val="0"/>
                              <w:marTop w:val="0"/>
                              <w:marBottom w:val="0"/>
                              <w:divBdr>
                                <w:top w:val="none" w:sz="0" w:space="0" w:color="auto"/>
                                <w:left w:val="none" w:sz="0" w:space="0" w:color="auto"/>
                                <w:bottom w:val="none" w:sz="0" w:space="0" w:color="auto"/>
                                <w:right w:val="none" w:sz="0" w:space="0" w:color="auto"/>
                              </w:divBdr>
                            </w:div>
                            <w:div w:id="1801264872">
                              <w:marLeft w:val="0"/>
                              <w:marRight w:val="0"/>
                              <w:marTop w:val="0"/>
                              <w:marBottom w:val="0"/>
                              <w:divBdr>
                                <w:top w:val="none" w:sz="0" w:space="0" w:color="auto"/>
                                <w:left w:val="none" w:sz="0" w:space="0" w:color="auto"/>
                                <w:bottom w:val="none" w:sz="0" w:space="0" w:color="auto"/>
                                <w:right w:val="none" w:sz="0" w:space="0" w:color="auto"/>
                              </w:divBdr>
                            </w:div>
                            <w:div w:id="1177888868">
                              <w:marLeft w:val="0"/>
                              <w:marRight w:val="0"/>
                              <w:marTop w:val="0"/>
                              <w:marBottom w:val="0"/>
                              <w:divBdr>
                                <w:top w:val="none" w:sz="0" w:space="0" w:color="auto"/>
                                <w:left w:val="none" w:sz="0" w:space="0" w:color="auto"/>
                                <w:bottom w:val="none" w:sz="0" w:space="0" w:color="auto"/>
                                <w:right w:val="none" w:sz="0" w:space="0" w:color="auto"/>
                              </w:divBdr>
                            </w:div>
                            <w:div w:id="150948616">
                              <w:marLeft w:val="0"/>
                              <w:marRight w:val="0"/>
                              <w:marTop w:val="0"/>
                              <w:marBottom w:val="0"/>
                              <w:divBdr>
                                <w:top w:val="none" w:sz="0" w:space="0" w:color="auto"/>
                                <w:left w:val="none" w:sz="0" w:space="0" w:color="auto"/>
                                <w:bottom w:val="none" w:sz="0" w:space="0" w:color="auto"/>
                                <w:right w:val="none" w:sz="0" w:space="0" w:color="auto"/>
                              </w:divBdr>
                            </w:div>
                            <w:div w:id="240338902">
                              <w:marLeft w:val="0"/>
                              <w:marRight w:val="0"/>
                              <w:marTop w:val="0"/>
                              <w:marBottom w:val="0"/>
                              <w:divBdr>
                                <w:top w:val="none" w:sz="0" w:space="0" w:color="auto"/>
                                <w:left w:val="none" w:sz="0" w:space="0" w:color="auto"/>
                                <w:bottom w:val="none" w:sz="0" w:space="0" w:color="auto"/>
                                <w:right w:val="none" w:sz="0" w:space="0" w:color="auto"/>
                              </w:divBdr>
                            </w:div>
                            <w:div w:id="1865826398">
                              <w:marLeft w:val="0"/>
                              <w:marRight w:val="0"/>
                              <w:marTop w:val="0"/>
                              <w:marBottom w:val="0"/>
                              <w:divBdr>
                                <w:top w:val="none" w:sz="0" w:space="0" w:color="auto"/>
                                <w:left w:val="none" w:sz="0" w:space="0" w:color="auto"/>
                                <w:bottom w:val="none" w:sz="0" w:space="0" w:color="auto"/>
                                <w:right w:val="none" w:sz="0" w:space="0" w:color="auto"/>
                              </w:divBdr>
                            </w:div>
                            <w:div w:id="17277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849909">
          <w:marLeft w:val="0"/>
          <w:marRight w:val="0"/>
          <w:marTop w:val="0"/>
          <w:marBottom w:val="300"/>
          <w:divBdr>
            <w:top w:val="none" w:sz="0" w:space="0" w:color="auto"/>
            <w:left w:val="none" w:sz="0" w:space="0" w:color="auto"/>
            <w:bottom w:val="none" w:sz="0" w:space="0" w:color="auto"/>
            <w:right w:val="none" w:sz="0" w:space="0" w:color="auto"/>
          </w:divBdr>
          <w:divsChild>
            <w:div w:id="1882085153">
              <w:marLeft w:val="0"/>
              <w:marRight w:val="0"/>
              <w:marTop w:val="0"/>
              <w:marBottom w:val="0"/>
              <w:divBdr>
                <w:top w:val="single" w:sz="6" w:space="0" w:color="DDDDDD"/>
                <w:left w:val="single" w:sz="6" w:space="0" w:color="DDDDDD"/>
                <w:bottom w:val="single" w:sz="6" w:space="0" w:color="DDDDDD"/>
                <w:right w:val="single" w:sz="6" w:space="0" w:color="DDDDDD"/>
              </w:divBdr>
              <w:divsChild>
                <w:div w:id="1462655510">
                  <w:marLeft w:val="0"/>
                  <w:marRight w:val="0"/>
                  <w:marTop w:val="0"/>
                  <w:marBottom w:val="0"/>
                  <w:divBdr>
                    <w:top w:val="none" w:sz="0" w:space="8" w:color="DDDDDD"/>
                    <w:left w:val="none" w:sz="0" w:space="11" w:color="DDDDDD"/>
                    <w:bottom w:val="none" w:sz="0" w:space="0" w:color="auto"/>
                    <w:right w:val="none" w:sz="0" w:space="11" w:color="DDDDDD"/>
                  </w:divBdr>
                </w:div>
                <w:div w:id="223640267">
                  <w:marLeft w:val="0"/>
                  <w:marRight w:val="0"/>
                  <w:marTop w:val="0"/>
                  <w:marBottom w:val="0"/>
                  <w:divBdr>
                    <w:top w:val="none" w:sz="0" w:space="0" w:color="auto"/>
                    <w:left w:val="none" w:sz="0" w:space="0" w:color="auto"/>
                    <w:bottom w:val="none" w:sz="0" w:space="0" w:color="auto"/>
                    <w:right w:val="none" w:sz="0" w:space="0" w:color="auto"/>
                  </w:divBdr>
                  <w:divsChild>
                    <w:div w:id="17303099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17504502">
              <w:marLeft w:val="0"/>
              <w:marRight w:val="0"/>
              <w:marTop w:val="75"/>
              <w:marBottom w:val="0"/>
              <w:divBdr>
                <w:top w:val="single" w:sz="6" w:space="0" w:color="DDDDDD"/>
                <w:left w:val="single" w:sz="6" w:space="0" w:color="DDDDDD"/>
                <w:bottom w:val="single" w:sz="6" w:space="0" w:color="DDDDDD"/>
                <w:right w:val="single" w:sz="6" w:space="0" w:color="DDDDDD"/>
              </w:divBdr>
              <w:divsChild>
                <w:div w:id="612983927">
                  <w:marLeft w:val="0"/>
                  <w:marRight w:val="0"/>
                  <w:marTop w:val="0"/>
                  <w:marBottom w:val="0"/>
                  <w:divBdr>
                    <w:top w:val="none" w:sz="0" w:space="8" w:color="DDDDDD"/>
                    <w:left w:val="none" w:sz="0" w:space="11" w:color="DDDDDD"/>
                    <w:bottom w:val="none" w:sz="0" w:space="0" w:color="auto"/>
                    <w:right w:val="none" w:sz="0" w:space="11" w:color="DDDDDD"/>
                  </w:divBdr>
                </w:div>
                <w:div w:id="183057820">
                  <w:marLeft w:val="0"/>
                  <w:marRight w:val="0"/>
                  <w:marTop w:val="0"/>
                  <w:marBottom w:val="0"/>
                  <w:divBdr>
                    <w:top w:val="none" w:sz="0" w:space="0" w:color="auto"/>
                    <w:left w:val="none" w:sz="0" w:space="0" w:color="auto"/>
                    <w:bottom w:val="none" w:sz="0" w:space="0" w:color="auto"/>
                    <w:right w:val="none" w:sz="0" w:space="0" w:color="auto"/>
                  </w:divBdr>
                  <w:divsChild>
                    <w:div w:id="22827333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12184233">
              <w:marLeft w:val="0"/>
              <w:marRight w:val="0"/>
              <w:marTop w:val="75"/>
              <w:marBottom w:val="0"/>
              <w:divBdr>
                <w:top w:val="single" w:sz="6" w:space="0" w:color="DDDDDD"/>
                <w:left w:val="single" w:sz="6" w:space="0" w:color="DDDDDD"/>
                <w:bottom w:val="single" w:sz="6" w:space="0" w:color="DDDDDD"/>
                <w:right w:val="single" w:sz="6" w:space="0" w:color="DDDDDD"/>
              </w:divBdr>
              <w:divsChild>
                <w:div w:id="1789617181">
                  <w:marLeft w:val="0"/>
                  <w:marRight w:val="0"/>
                  <w:marTop w:val="0"/>
                  <w:marBottom w:val="0"/>
                  <w:divBdr>
                    <w:top w:val="none" w:sz="0" w:space="8" w:color="DDDDDD"/>
                    <w:left w:val="none" w:sz="0" w:space="11" w:color="DDDDDD"/>
                    <w:bottom w:val="none" w:sz="0" w:space="0" w:color="auto"/>
                    <w:right w:val="none" w:sz="0" w:space="11" w:color="DDDDDD"/>
                  </w:divBdr>
                </w:div>
                <w:div w:id="1476095668">
                  <w:marLeft w:val="0"/>
                  <w:marRight w:val="0"/>
                  <w:marTop w:val="0"/>
                  <w:marBottom w:val="0"/>
                  <w:divBdr>
                    <w:top w:val="none" w:sz="0" w:space="0" w:color="auto"/>
                    <w:left w:val="none" w:sz="0" w:space="0" w:color="auto"/>
                    <w:bottom w:val="none" w:sz="0" w:space="0" w:color="auto"/>
                    <w:right w:val="none" w:sz="0" w:space="0" w:color="auto"/>
                  </w:divBdr>
                  <w:divsChild>
                    <w:div w:id="30103834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uci-implementing-cisco-data-center-unified-computing-v-6" TargetMode="External"/><Relationship Id="rId5" Type="http://schemas.openxmlformats.org/officeDocument/2006/relationships/hyperlink" Target="https://www.nterone.com/training/cisco/courses/dcuci-implementing-cisco-data-center-unified-computing-v-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2019-05-30T22:08:00Z</dcterms:created>
  <dcterms:modified xsi:type="dcterms:W3CDTF">2019-05-30T22:08:00Z</dcterms:modified>
</cp:coreProperties>
</file>