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E26E8" w14:textId="1D9E23A5" w:rsidR="007C2618" w:rsidRPr="007C2618" w:rsidRDefault="007C2618" w:rsidP="007C2618">
      <w:pPr>
        <w:shd w:val="clear" w:color="auto" w:fill="FFFFFF"/>
        <w:spacing w:after="150" w:line="240" w:lineRule="auto"/>
        <w:outlineLvl w:val="0"/>
        <w:rPr>
          <w:rFonts w:eastAsia="Times New Roman" w:cstheme="minorHAnsi"/>
          <w:b/>
          <w:kern w:val="36"/>
          <w:sz w:val="32"/>
          <w:szCs w:val="32"/>
        </w:rPr>
      </w:pPr>
      <w:bookmarkStart w:id="0" w:name="_GoBack"/>
      <w:r w:rsidRPr="007C2618">
        <w:rPr>
          <w:rFonts w:eastAsia="Times New Roman" w:cstheme="minorHAnsi"/>
          <w:b/>
          <w:kern w:val="36"/>
          <w:sz w:val="32"/>
          <w:szCs w:val="32"/>
        </w:rPr>
        <w:t xml:space="preserve">CDNAIE- </w:t>
      </w:r>
      <w:r w:rsidRPr="007C2618">
        <w:rPr>
          <w:rFonts w:eastAsia="Times New Roman" w:cstheme="minorHAnsi"/>
          <w:b/>
          <w:kern w:val="36"/>
          <w:sz w:val="32"/>
          <w:szCs w:val="32"/>
        </w:rPr>
        <w:t>Cisco Digital Network Architecture Implementation Essentials v2.0</w:t>
      </w:r>
    </w:p>
    <w:bookmarkEnd w:id="0"/>
    <w:p w14:paraId="56CA45E9" w14:textId="7F87133D" w:rsidR="007C2618" w:rsidRPr="007C2618" w:rsidRDefault="007C2618" w:rsidP="007C2618">
      <w:pPr>
        <w:shd w:val="clear" w:color="auto" w:fill="FFFFFF"/>
        <w:spacing w:after="150" w:line="240" w:lineRule="auto"/>
        <w:outlineLvl w:val="0"/>
        <w:rPr>
          <w:rFonts w:eastAsia="Times New Roman" w:cstheme="minorHAnsi"/>
          <w:b/>
          <w:kern w:val="36"/>
          <w:sz w:val="24"/>
          <w:szCs w:val="24"/>
        </w:rPr>
      </w:pPr>
      <w:r w:rsidRPr="007C2618">
        <w:rPr>
          <w:rFonts w:eastAsia="Times New Roman" w:cstheme="minorHAnsi"/>
          <w:b/>
          <w:kern w:val="36"/>
          <w:sz w:val="24"/>
          <w:szCs w:val="24"/>
        </w:rPr>
        <w:t>5 Day</w:t>
      </w:r>
    </w:p>
    <w:p w14:paraId="1D278347" w14:textId="1505E13A" w:rsidR="007C2618" w:rsidRPr="007C2618" w:rsidRDefault="007C2618" w:rsidP="007C2618">
      <w:pPr>
        <w:shd w:val="clear" w:color="auto" w:fill="FFFFFF"/>
        <w:spacing w:line="240" w:lineRule="auto"/>
        <w:rPr>
          <w:rFonts w:eastAsia="Times New Roman" w:cstheme="minorHAnsi"/>
          <w:sz w:val="24"/>
          <w:szCs w:val="24"/>
        </w:rPr>
      </w:pPr>
      <w:r w:rsidRPr="007C2618">
        <w:rPr>
          <w:rFonts w:eastAsia="Times New Roman" w:cstheme="minorHAnsi"/>
          <w:sz w:val="24"/>
          <w:szCs w:val="24"/>
        </w:rPr>
        <w:t>Evolve your network engineer skills with the Cisco DNA course: Digital Network Architecture Implementation Essentials (DNAIE) v2.0. This Cisco DNA training program provides students an insight into Cisco Digital Network Architecture (DNA) and its solution components. The Cisco DNA training course highlights the need for digitization in networks and the guiding principles of DNA. This DNAIE course also provides hands-on labs to demonstrate DNA automation using Cisco APIC-EM and virtualization using Cisco Network Functions Virtualization (NFV). View additional course details and objectives below, along with a brief explanation as to who the ideal course candidates might be.</w:t>
      </w:r>
    </w:p>
    <w:p w14:paraId="20312DB8" w14:textId="77777777" w:rsidR="007C2618" w:rsidRPr="007C2618" w:rsidRDefault="007C2618" w:rsidP="007C2618">
      <w:pPr>
        <w:shd w:val="clear" w:color="auto" w:fill="FFFFFF"/>
        <w:spacing w:after="150" w:line="240" w:lineRule="auto"/>
        <w:rPr>
          <w:rFonts w:eastAsia="Times New Roman" w:cstheme="minorHAnsi"/>
          <w:b/>
          <w:sz w:val="24"/>
          <w:szCs w:val="24"/>
        </w:rPr>
      </w:pPr>
      <w:r w:rsidRPr="007C2618">
        <w:rPr>
          <w:rFonts w:eastAsia="Times New Roman" w:cstheme="minorHAnsi"/>
          <w:b/>
          <w:sz w:val="24"/>
          <w:szCs w:val="24"/>
        </w:rPr>
        <w:t>Prerequisites</w:t>
      </w:r>
    </w:p>
    <w:p w14:paraId="19B3BFFE" w14:textId="77777777" w:rsidR="007C2618" w:rsidRPr="007C2618" w:rsidRDefault="007C2618" w:rsidP="007C261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Knowledge level equivalent to Cisco CCNP Routing and Switching</w:t>
      </w:r>
    </w:p>
    <w:p w14:paraId="1FD92614" w14:textId="77777777" w:rsidR="007C2618" w:rsidRPr="007C2618" w:rsidRDefault="007C2618" w:rsidP="007C2618">
      <w:pPr>
        <w:shd w:val="clear" w:color="auto" w:fill="FFFFFF"/>
        <w:spacing w:after="150" w:line="240" w:lineRule="auto"/>
        <w:rPr>
          <w:rFonts w:eastAsia="Times New Roman" w:cstheme="minorHAnsi"/>
          <w:b/>
          <w:sz w:val="24"/>
          <w:szCs w:val="24"/>
        </w:rPr>
      </w:pPr>
      <w:r w:rsidRPr="007C2618">
        <w:rPr>
          <w:rFonts w:eastAsia="Times New Roman" w:cstheme="minorHAnsi"/>
          <w:b/>
          <w:sz w:val="24"/>
          <w:szCs w:val="24"/>
        </w:rPr>
        <w:t>Course Objectives</w:t>
      </w:r>
    </w:p>
    <w:p w14:paraId="68968695"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Upon completing this course, the learner will be able to meet these overall objectives:</w:t>
      </w:r>
    </w:p>
    <w:p w14:paraId="71B6009B" w14:textId="77777777" w:rsidR="007C2618" w:rsidRPr="007C2618" w:rsidRDefault="007C2618" w:rsidP="007C261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Identify the Digital Network Architecture solution by describing the vision, strategy, general concepts, and components of it</w:t>
      </w:r>
    </w:p>
    <w:p w14:paraId="6E422B86" w14:textId="77777777" w:rsidR="007C2618" w:rsidRPr="007C2618" w:rsidRDefault="007C2618" w:rsidP="007C261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Implement network automation using Cisco APIC-EM and the built-in applications like Network Plug and Play, </w:t>
      </w:r>
      <w:proofErr w:type="spellStart"/>
      <w:r w:rsidRPr="007C2618">
        <w:rPr>
          <w:rFonts w:eastAsia="Times New Roman" w:cstheme="minorHAnsi"/>
          <w:sz w:val="24"/>
          <w:szCs w:val="24"/>
        </w:rPr>
        <w:t>EasyQoS</w:t>
      </w:r>
      <w:proofErr w:type="spellEnd"/>
      <w:r w:rsidRPr="007C2618">
        <w:rPr>
          <w:rFonts w:eastAsia="Times New Roman" w:cstheme="minorHAnsi"/>
          <w:sz w:val="24"/>
          <w:szCs w:val="24"/>
        </w:rPr>
        <w:t>, IWAN, and Path Trace</w:t>
      </w:r>
    </w:p>
    <w:p w14:paraId="7B8C9F33" w14:textId="77777777" w:rsidR="007C2618" w:rsidRPr="007C2618" w:rsidRDefault="007C2618" w:rsidP="007C261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Implement network virtualization using Cisco Network Function Virtualization in Enterprise branch network</w:t>
      </w:r>
    </w:p>
    <w:p w14:paraId="5CC45A8A" w14:textId="77777777" w:rsidR="007C2618" w:rsidRPr="007C2618" w:rsidRDefault="007C2618" w:rsidP="007C261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Implement network analytics using Cisco Connected Mobile Experience (CMX) cloud</w:t>
      </w:r>
    </w:p>
    <w:p w14:paraId="73D25970" w14:textId="77777777" w:rsidR="007C2618" w:rsidRPr="007C2618" w:rsidRDefault="007C2618" w:rsidP="007C261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Implement network security using Cisco </w:t>
      </w:r>
      <w:proofErr w:type="spellStart"/>
      <w:r w:rsidRPr="007C2618">
        <w:rPr>
          <w:rFonts w:eastAsia="Times New Roman" w:cstheme="minorHAnsi"/>
          <w:sz w:val="24"/>
          <w:szCs w:val="24"/>
        </w:rPr>
        <w:t>StealthWatch</w:t>
      </w:r>
      <w:proofErr w:type="spellEnd"/>
      <w:r w:rsidRPr="007C2618">
        <w:rPr>
          <w:rFonts w:eastAsia="Times New Roman" w:cstheme="minorHAnsi"/>
          <w:sz w:val="24"/>
          <w:szCs w:val="24"/>
        </w:rPr>
        <w:t xml:space="preserve">, Cisco </w:t>
      </w:r>
      <w:proofErr w:type="spellStart"/>
      <w:r w:rsidRPr="007C2618">
        <w:rPr>
          <w:rFonts w:eastAsia="Times New Roman" w:cstheme="minorHAnsi"/>
          <w:sz w:val="24"/>
          <w:szCs w:val="24"/>
        </w:rPr>
        <w:t>TrustSec</w:t>
      </w:r>
      <w:proofErr w:type="spellEnd"/>
      <w:r w:rsidRPr="007C2618">
        <w:rPr>
          <w:rFonts w:eastAsia="Times New Roman" w:cstheme="minorHAnsi"/>
          <w:sz w:val="24"/>
          <w:szCs w:val="24"/>
        </w:rPr>
        <w:t>, and Cisco Identity Services Engine (ISE)</w:t>
      </w:r>
    </w:p>
    <w:p w14:paraId="67BE20CF" w14:textId="77777777" w:rsidR="007C2618" w:rsidRPr="007C2618" w:rsidRDefault="007C2618" w:rsidP="007C2618">
      <w:pPr>
        <w:shd w:val="clear" w:color="auto" w:fill="F5F5F5"/>
        <w:spacing w:after="0" w:line="240" w:lineRule="auto"/>
        <w:rPr>
          <w:rFonts w:eastAsia="Times New Roman" w:cstheme="minorHAnsi"/>
          <w:sz w:val="24"/>
          <w:szCs w:val="24"/>
        </w:rPr>
      </w:pPr>
      <w:hyperlink r:id="rId5" w:anchor="collapseTwo" w:history="1">
        <w:r w:rsidRPr="007C2618">
          <w:rPr>
            <w:rFonts w:eastAsia="Times New Roman" w:cstheme="minorHAnsi"/>
            <w:b/>
            <w:bCs/>
            <w:sz w:val="24"/>
            <w:szCs w:val="24"/>
          </w:rPr>
          <w:t>Course Outline</w:t>
        </w:r>
      </w:hyperlink>
    </w:p>
    <w:p w14:paraId="03FDA09C"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Module 1: Identifying Role of Digital Network Architecture in Contemporary Network</w:t>
      </w:r>
    </w:p>
    <w:p w14:paraId="34073A5E" w14:textId="77777777" w:rsidR="007C2618" w:rsidRPr="007C2618" w:rsidRDefault="007C2618" w:rsidP="007C261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1: Identifying Cisco Digital Network Architecture Vision</w:t>
      </w:r>
    </w:p>
    <w:p w14:paraId="1456FCBF" w14:textId="77777777" w:rsidR="007C2618" w:rsidRPr="007C2618" w:rsidRDefault="007C2618" w:rsidP="007C261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2: Identifying the Digital Network Architecture Solution Components</w:t>
      </w:r>
    </w:p>
    <w:p w14:paraId="682AE1A2" w14:textId="77777777" w:rsidR="007C2618" w:rsidRPr="007C2618" w:rsidRDefault="007C2618" w:rsidP="007C261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3: Identifying the Role of Automation and Orchestration Controllers in DNA</w:t>
      </w:r>
    </w:p>
    <w:p w14:paraId="501EF12C"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Module 2: Implementing DNA Automation in Core Networks</w:t>
      </w:r>
    </w:p>
    <w:p w14:paraId="4E16FF59"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1: Implementing Automation in Enterprise Networks</w:t>
      </w:r>
    </w:p>
    <w:p w14:paraId="634ED56B"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2: Implementing Cisco Plug and Play Solution</w:t>
      </w:r>
    </w:p>
    <w:p w14:paraId="625E4CC6"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Lesson 3: Implementing an </w:t>
      </w:r>
      <w:proofErr w:type="spellStart"/>
      <w:r w:rsidRPr="007C2618">
        <w:rPr>
          <w:rFonts w:eastAsia="Times New Roman" w:cstheme="minorHAnsi"/>
          <w:sz w:val="24"/>
          <w:szCs w:val="24"/>
        </w:rPr>
        <w:t>EasyQOS</w:t>
      </w:r>
      <w:proofErr w:type="spellEnd"/>
      <w:r w:rsidRPr="007C2618">
        <w:rPr>
          <w:rFonts w:eastAsia="Times New Roman" w:cstheme="minorHAnsi"/>
          <w:sz w:val="24"/>
          <w:szCs w:val="24"/>
        </w:rPr>
        <w:t xml:space="preserve"> Solution</w:t>
      </w:r>
    </w:p>
    <w:p w14:paraId="56B43F24"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4: Implementing Cisco Intelligent WAN Solution</w:t>
      </w:r>
    </w:p>
    <w:p w14:paraId="5BE7218B"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lastRenderedPageBreak/>
        <w:t>Lesson 5: Troubleshooting Using Path Trace Application</w:t>
      </w:r>
    </w:p>
    <w:p w14:paraId="4CFEA6B0"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6: Implementing Cisco Enterprise Network Function Virtualization</w:t>
      </w:r>
    </w:p>
    <w:p w14:paraId="604D9BEE" w14:textId="77777777" w:rsidR="007C2618" w:rsidRPr="007C2618" w:rsidRDefault="007C2618" w:rsidP="007C261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7: Implementing Network Programmability in a DNA Architecture</w:t>
      </w:r>
    </w:p>
    <w:p w14:paraId="1C63EC2E"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Module 3: Implementing Security in a DNA Network</w:t>
      </w:r>
    </w:p>
    <w:p w14:paraId="406857B5"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Lesson 1: What </w:t>
      </w:r>
      <w:proofErr w:type="gramStart"/>
      <w:r w:rsidRPr="007C2618">
        <w:rPr>
          <w:rFonts w:eastAsia="Times New Roman" w:cstheme="minorHAnsi"/>
          <w:sz w:val="24"/>
          <w:szCs w:val="24"/>
        </w:rPr>
        <w:t>is</w:t>
      </w:r>
      <w:proofErr w:type="gramEnd"/>
      <w:r w:rsidRPr="007C2618">
        <w:rPr>
          <w:rFonts w:eastAsia="Times New Roman" w:cstheme="minorHAnsi"/>
          <w:sz w:val="24"/>
          <w:szCs w:val="24"/>
        </w:rPr>
        <w:t xml:space="preserve"> Network Analytics in Cisco DNA?</w:t>
      </w:r>
    </w:p>
    <w:p w14:paraId="7DF9A107"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2: DNA Analytics Architecture</w:t>
      </w:r>
    </w:p>
    <w:p w14:paraId="6CA3876C"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3: DNA Analytics Proof Points</w:t>
      </w:r>
    </w:p>
    <w:p w14:paraId="588F1A11"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4: Network Data Platform Architecture</w:t>
      </w:r>
    </w:p>
    <w:p w14:paraId="04E7E44F"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5: CMX on Premise</w:t>
      </w:r>
    </w:p>
    <w:p w14:paraId="4F2E4DEA"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6: Context-Aware Services Architecture</w:t>
      </w:r>
    </w:p>
    <w:p w14:paraId="3E6FF215"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7: CMX Connect</w:t>
      </w:r>
    </w:p>
    <w:p w14:paraId="67A6F4EE"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8: Cisco CMX Analytics</w:t>
      </w:r>
    </w:p>
    <w:p w14:paraId="0B0F3E7B"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9: CMX API</w:t>
      </w:r>
    </w:p>
    <w:p w14:paraId="62DCBD5D" w14:textId="77777777" w:rsidR="007C2618" w:rsidRPr="007C2618" w:rsidRDefault="007C2618" w:rsidP="007C261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10: Cisco CMX Configuration</w:t>
      </w:r>
    </w:p>
    <w:p w14:paraId="495979F8"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Module 4: Implementing Security in a DNA Network</w:t>
      </w:r>
    </w:p>
    <w:p w14:paraId="08A8E920" w14:textId="77777777" w:rsidR="007C2618" w:rsidRPr="007C2618" w:rsidRDefault="007C2618" w:rsidP="007C261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1: Pervasive Security</w:t>
      </w:r>
    </w:p>
    <w:p w14:paraId="530435C8" w14:textId="77777777" w:rsidR="007C2618" w:rsidRPr="007C2618" w:rsidRDefault="007C2618" w:rsidP="007C261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2: Introduction to NetFlow</w:t>
      </w:r>
    </w:p>
    <w:p w14:paraId="63902C98" w14:textId="77777777" w:rsidR="007C2618" w:rsidRPr="007C2618" w:rsidRDefault="007C2618" w:rsidP="007C261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Lesson 3: Introduction to Cisco </w:t>
      </w:r>
      <w:proofErr w:type="spellStart"/>
      <w:r w:rsidRPr="007C2618">
        <w:rPr>
          <w:rFonts w:eastAsia="Times New Roman" w:cstheme="minorHAnsi"/>
          <w:sz w:val="24"/>
          <w:szCs w:val="24"/>
        </w:rPr>
        <w:t>Stealthwatch</w:t>
      </w:r>
      <w:proofErr w:type="spellEnd"/>
    </w:p>
    <w:p w14:paraId="2D0BB57C" w14:textId="77777777" w:rsidR="007C2618" w:rsidRPr="007C2618" w:rsidRDefault="007C2618" w:rsidP="007C261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4: Introduction to Cisco ISE</w:t>
      </w:r>
    </w:p>
    <w:p w14:paraId="353E2FF6" w14:textId="77777777" w:rsidR="007C2618" w:rsidRPr="007C2618" w:rsidRDefault="007C2618" w:rsidP="007C261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5: Integrating Security Tools</w:t>
      </w:r>
    </w:p>
    <w:p w14:paraId="2DC2C902"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Module 5: Implementing Enterprise Network Fabric in the DNA Architecture</w:t>
      </w:r>
    </w:p>
    <w:p w14:paraId="24A626FF" w14:textId="77777777" w:rsidR="007C2618" w:rsidRPr="007C2618" w:rsidRDefault="007C2618" w:rsidP="007C261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1: Understanding the Enterprise Fabric</w:t>
      </w:r>
    </w:p>
    <w:p w14:paraId="1532D33D" w14:textId="77777777" w:rsidR="007C2618" w:rsidRPr="007C2618" w:rsidRDefault="007C2618" w:rsidP="007C261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Lesson 2: Implementing DNA Secure Access</w:t>
      </w:r>
    </w:p>
    <w:p w14:paraId="59DE9364" w14:textId="77777777" w:rsidR="007C2618" w:rsidRPr="007C2618" w:rsidRDefault="007C2618" w:rsidP="007C2618">
      <w:pPr>
        <w:shd w:val="clear" w:color="auto" w:fill="FFFFFF"/>
        <w:spacing w:after="150" w:line="240" w:lineRule="auto"/>
        <w:rPr>
          <w:rFonts w:eastAsia="Times New Roman" w:cstheme="minorHAnsi"/>
          <w:sz w:val="24"/>
          <w:szCs w:val="24"/>
        </w:rPr>
      </w:pPr>
    </w:p>
    <w:p w14:paraId="4AC94110" w14:textId="77777777" w:rsidR="007C2618" w:rsidRPr="007C2618" w:rsidRDefault="007C2618" w:rsidP="007C2618">
      <w:pPr>
        <w:shd w:val="clear" w:color="auto" w:fill="FFFFFF"/>
        <w:spacing w:after="150" w:line="240" w:lineRule="auto"/>
        <w:rPr>
          <w:rFonts w:eastAsia="Times New Roman" w:cstheme="minorHAnsi"/>
          <w:b/>
          <w:sz w:val="24"/>
          <w:szCs w:val="24"/>
        </w:rPr>
      </w:pPr>
      <w:r w:rsidRPr="007C2618">
        <w:rPr>
          <w:rFonts w:eastAsia="Times New Roman" w:cstheme="minorHAnsi"/>
          <w:b/>
          <w:sz w:val="24"/>
          <w:szCs w:val="24"/>
        </w:rPr>
        <w:t>Lab Outline</w:t>
      </w:r>
      <w:r w:rsidRPr="007C2618">
        <w:rPr>
          <w:rFonts w:eastAsia="Times New Roman" w:cstheme="minorHAnsi"/>
          <w:b/>
          <w:sz w:val="24"/>
          <w:szCs w:val="24"/>
        </w:rPr>
        <w:br/>
      </w:r>
    </w:p>
    <w:p w14:paraId="25D1E592"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 Introducing APIC-EM GUI: Network, Device and Topology Discovery using Cisco APICEM</w:t>
      </w:r>
    </w:p>
    <w:p w14:paraId="0060D4F4"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2: Implementing Network Plug and Play using Cisco APIC-EM.</w:t>
      </w:r>
    </w:p>
    <w:p w14:paraId="1DD64FFC"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 xml:space="preserve">Lab 3: Implementing </w:t>
      </w:r>
      <w:proofErr w:type="spellStart"/>
      <w:r w:rsidRPr="007C2618">
        <w:rPr>
          <w:rFonts w:eastAsia="Times New Roman" w:cstheme="minorHAnsi"/>
          <w:sz w:val="24"/>
          <w:szCs w:val="24"/>
        </w:rPr>
        <w:t>EasyQoS</w:t>
      </w:r>
      <w:proofErr w:type="spellEnd"/>
      <w:r w:rsidRPr="007C2618">
        <w:rPr>
          <w:rFonts w:eastAsia="Times New Roman" w:cstheme="minorHAnsi"/>
          <w:sz w:val="24"/>
          <w:szCs w:val="24"/>
        </w:rPr>
        <w:t xml:space="preserve"> using Cisco APIC-EM</w:t>
      </w:r>
    </w:p>
    <w:p w14:paraId="41C74AFE"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4: Site Provisioning and Monitoring using Cisco IWAN Application</w:t>
      </w:r>
    </w:p>
    <w:p w14:paraId="1594CF56"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5: Troubleshooting using Path Trace Application on Cisco APIC-EM</w:t>
      </w:r>
    </w:p>
    <w:p w14:paraId="08E2E0A6"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6: Site Provisioning with NFVIS on Cisco UCS C220 M3 Server Using Orchestration, Automation and Management (OAM) Servers</w:t>
      </w:r>
    </w:p>
    <w:p w14:paraId="02D101F2"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7: Initial Switch and WLC Configuration for Cisco CMX</w:t>
      </w:r>
    </w:p>
    <w:p w14:paraId="274458E3"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8: Adding Maps to Cisco Prime Infrastructure</w:t>
      </w:r>
    </w:p>
    <w:p w14:paraId="0412CA3F"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lastRenderedPageBreak/>
        <w:t>Lab 9: Continuing to Add Maps to Cisco Prime Infrastructure</w:t>
      </w:r>
    </w:p>
    <w:p w14:paraId="5FE58BD5"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10: Exporting Maps from Cisco Prime Infrastructure</w:t>
      </w:r>
    </w:p>
    <w:p w14:paraId="04324605"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11: Performing the Initial Configuration of CMX</w:t>
      </w:r>
    </w:p>
    <w:p w14:paraId="17B4E6EA"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12: Using the System Settings Menu to Configure Cisco CMX</w:t>
      </w:r>
    </w:p>
    <w:p w14:paraId="120B6239"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13: Adding Outline Wall to CMX Floor Plan Maps</w:t>
      </w:r>
    </w:p>
    <w:p w14:paraId="59C3D58F"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14: Using Detect and Connect</w:t>
      </w:r>
    </w:p>
    <w:p w14:paraId="48E4B946"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15: Continuing to Customize Detect and Locate in CMX</w:t>
      </w:r>
    </w:p>
    <w:p w14:paraId="09A4829B"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16: Working with Analytics in Cisco CMX</w:t>
      </w:r>
    </w:p>
    <w:p w14:paraId="0733356D"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17: Working with Customized Reports in the Analytics Service</w:t>
      </w:r>
    </w:p>
    <w:p w14:paraId="52954427"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18: Continuing to Add Widgets to a Customized Report in CMX</w:t>
      </w:r>
    </w:p>
    <w:p w14:paraId="436476CB"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19: Visualizing flows on SMC</w:t>
      </w:r>
    </w:p>
    <w:p w14:paraId="002E0F6F"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20: Segmentation Policy Enforcement</w:t>
      </w:r>
    </w:p>
    <w:p w14:paraId="0212C5F5" w14:textId="77777777" w:rsidR="007C2618" w:rsidRPr="007C2618" w:rsidRDefault="007C2618" w:rsidP="007C261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Lab 21: ISE and SMC Integration for Mitigation</w:t>
      </w:r>
    </w:p>
    <w:p w14:paraId="2540F710" w14:textId="77777777" w:rsidR="007C2618" w:rsidRPr="007C2618" w:rsidRDefault="007C2618" w:rsidP="007C2618">
      <w:pPr>
        <w:shd w:val="clear" w:color="auto" w:fill="F5F5F5"/>
        <w:spacing w:after="0" w:line="240" w:lineRule="auto"/>
        <w:rPr>
          <w:rFonts w:eastAsia="Times New Roman" w:cstheme="minorHAnsi"/>
          <w:b/>
          <w:sz w:val="24"/>
          <w:szCs w:val="24"/>
        </w:rPr>
      </w:pPr>
      <w:hyperlink r:id="rId6" w:anchor="collapseThree" w:history="1">
        <w:r w:rsidRPr="007C2618">
          <w:rPr>
            <w:rFonts w:eastAsia="Times New Roman" w:cstheme="minorHAnsi"/>
            <w:b/>
            <w:bCs/>
            <w:sz w:val="24"/>
            <w:szCs w:val="24"/>
          </w:rPr>
          <w:t>Who Should Attend</w:t>
        </w:r>
      </w:hyperlink>
    </w:p>
    <w:p w14:paraId="4852E55C" w14:textId="77777777" w:rsidR="007C2618" w:rsidRPr="007C2618" w:rsidRDefault="007C2618" w:rsidP="007C2618">
      <w:pPr>
        <w:shd w:val="clear" w:color="auto" w:fill="FFFFFF"/>
        <w:spacing w:after="150" w:line="240" w:lineRule="auto"/>
        <w:rPr>
          <w:rFonts w:eastAsia="Times New Roman" w:cstheme="minorHAnsi"/>
          <w:sz w:val="24"/>
          <w:szCs w:val="24"/>
        </w:rPr>
      </w:pPr>
      <w:r w:rsidRPr="007C2618">
        <w:rPr>
          <w:rFonts w:eastAsia="Times New Roman" w:cstheme="minorHAnsi"/>
          <w:sz w:val="24"/>
          <w:szCs w:val="24"/>
        </w:rPr>
        <w:t>The primary audience for this course is as follows:</w:t>
      </w:r>
    </w:p>
    <w:p w14:paraId="2F35DC18" w14:textId="77777777" w:rsidR="007C2618" w:rsidRPr="007C2618" w:rsidRDefault="007C2618" w:rsidP="007C261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Experienced network engineers pursuing Cisco Digital Network Architecture (DNA)</w:t>
      </w:r>
    </w:p>
    <w:p w14:paraId="40494276" w14:textId="77777777" w:rsidR="007C2618" w:rsidRPr="007C2618" w:rsidRDefault="007C2618" w:rsidP="007C261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2618">
        <w:rPr>
          <w:rFonts w:eastAsia="Times New Roman" w:cstheme="minorHAnsi"/>
          <w:sz w:val="24"/>
          <w:szCs w:val="24"/>
        </w:rPr>
        <w:t>Field engineers supporting deployments of DNA</w:t>
      </w:r>
    </w:p>
    <w:p w14:paraId="445977E7" w14:textId="77777777" w:rsidR="000175E8" w:rsidRPr="007C2618" w:rsidRDefault="00B261D2">
      <w:pPr>
        <w:rPr>
          <w:rFonts w:cstheme="minorHAnsi"/>
          <w:sz w:val="24"/>
          <w:szCs w:val="24"/>
        </w:rPr>
      </w:pPr>
    </w:p>
    <w:sectPr w:rsidR="000175E8" w:rsidRPr="007C2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0845"/>
    <w:multiLevelType w:val="multilevel"/>
    <w:tmpl w:val="E8B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B0484"/>
    <w:multiLevelType w:val="multilevel"/>
    <w:tmpl w:val="DF76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A7194"/>
    <w:multiLevelType w:val="multilevel"/>
    <w:tmpl w:val="11B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51921"/>
    <w:multiLevelType w:val="multilevel"/>
    <w:tmpl w:val="63F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636E9"/>
    <w:multiLevelType w:val="multilevel"/>
    <w:tmpl w:val="8CA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57374"/>
    <w:multiLevelType w:val="multilevel"/>
    <w:tmpl w:val="CE2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101C4"/>
    <w:multiLevelType w:val="multilevel"/>
    <w:tmpl w:val="E4B4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B5DC6"/>
    <w:multiLevelType w:val="multilevel"/>
    <w:tmpl w:val="9618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0700F"/>
    <w:multiLevelType w:val="multilevel"/>
    <w:tmpl w:val="A236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7"/>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18"/>
    <w:rsid w:val="007B4A92"/>
    <w:rsid w:val="007C2618"/>
    <w:rsid w:val="00B261D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0FA6"/>
  <w15:chartTrackingRefBased/>
  <w15:docId w15:val="{BA5B286C-EE48-4573-AC0C-C63D44FB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6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6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2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618"/>
    <w:rPr>
      <w:b/>
      <w:bCs/>
    </w:rPr>
  </w:style>
  <w:style w:type="paragraph" w:styleId="z-TopofForm">
    <w:name w:val="HTML Top of Form"/>
    <w:basedOn w:val="Normal"/>
    <w:next w:val="Normal"/>
    <w:link w:val="z-TopofFormChar"/>
    <w:hidden/>
    <w:uiPriority w:val="99"/>
    <w:semiHidden/>
    <w:unhideWhenUsed/>
    <w:rsid w:val="007C26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2618"/>
    <w:rPr>
      <w:rFonts w:ascii="Arial" w:eastAsia="Times New Roman" w:hAnsi="Arial" w:cs="Arial"/>
      <w:vanish/>
      <w:sz w:val="16"/>
      <w:szCs w:val="16"/>
    </w:rPr>
  </w:style>
  <w:style w:type="character" w:customStyle="1" w:styleId="text-cart">
    <w:name w:val="text-cart"/>
    <w:basedOn w:val="DefaultParagraphFont"/>
    <w:rsid w:val="007C2618"/>
  </w:style>
  <w:style w:type="paragraph" w:styleId="z-BottomofForm">
    <w:name w:val="HTML Bottom of Form"/>
    <w:basedOn w:val="Normal"/>
    <w:next w:val="Normal"/>
    <w:link w:val="z-BottomofFormChar"/>
    <w:hidden/>
    <w:uiPriority w:val="99"/>
    <w:semiHidden/>
    <w:unhideWhenUsed/>
    <w:rsid w:val="007C26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2618"/>
    <w:rPr>
      <w:rFonts w:ascii="Arial" w:eastAsia="Times New Roman" w:hAnsi="Arial" w:cs="Arial"/>
      <w:vanish/>
      <w:sz w:val="16"/>
      <w:szCs w:val="16"/>
    </w:rPr>
  </w:style>
  <w:style w:type="character" w:styleId="Hyperlink">
    <w:name w:val="Hyperlink"/>
    <w:basedOn w:val="DefaultParagraphFont"/>
    <w:uiPriority w:val="99"/>
    <w:semiHidden/>
    <w:unhideWhenUsed/>
    <w:rsid w:val="007C2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231286">
      <w:bodyDiv w:val="1"/>
      <w:marLeft w:val="0"/>
      <w:marRight w:val="0"/>
      <w:marTop w:val="0"/>
      <w:marBottom w:val="0"/>
      <w:divBdr>
        <w:top w:val="none" w:sz="0" w:space="0" w:color="auto"/>
        <w:left w:val="none" w:sz="0" w:space="0" w:color="auto"/>
        <w:bottom w:val="none" w:sz="0" w:space="0" w:color="auto"/>
        <w:right w:val="none" w:sz="0" w:space="0" w:color="auto"/>
      </w:divBdr>
      <w:divsChild>
        <w:div w:id="1704793242">
          <w:marLeft w:val="0"/>
          <w:marRight w:val="0"/>
          <w:marTop w:val="0"/>
          <w:marBottom w:val="300"/>
          <w:divBdr>
            <w:top w:val="single" w:sz="6" w:space="0" w:color="DDDDDD"/>
            <w:left w:val="single" w:sz="6" w:space="0" w:color="DDDDDD"/>
            <w:bottom w:val="single" w:sz="6" w:space="0" w:color="DDDDDD"/>
            <w:right w:val="single" w:sz="6" w:space="0" w:color="DDDDDD"/>
          </w:divBdr>
          <w:divsChild>
            <w:div w:id="469859603">
              <w:marLeft w:val="0"/>
              <w:marRight w:val="0"/>
              <w:marTop w:val="0"/>
              <w:marBottom w:val="0"/>
              <w:divBdr>
                <w:top w:val="none" w:sz="0" w:space="0" w:color="auto"/>
                <w:left w:val="none" w:sz="0" w:space="0" w:color="auto"/>
                <w:bottom w:val="none" w:sz="0" w:space="0" w:color="auto"/>
                <w:right w:val="none" w:sz="0" w:space="0" w:color="auto"/>
              </w:divBdr>
            </w:div>
          </w:divsChild>
        </w:div>
        <w:div w:id="1618486630">
          <w:marLeft w:val="-225"/>
          <w:marRight w:val="-225"/>
          <w:marTop w:val="0"/>
          <w:marBottom w:val="0"/>
          <w:divBdr>
            <w:top w:val="none" w:sz="0" w:space="0" w:color="auto"/>
            <w:left w:val="none" w:sz="0" w:space="0" w:color="auto"/>
            <w:bottom w:val="none" w:sz="0" w:space="0" w:color="auto"/>
            <w:right w:val="none" w:sz="0" w:space="0" w:color="auto"/>
          </w:divBdr>
          <w:divsChild>
            <w:div w:id="371342833">
              <w:marLeft w:val="0"/>
              <w:marRight w:val="0"/>
              <w:marTop w:val="0"/>
              <w:marBottom w:val="0"/>
              <w:divBdr>
                <w:top w:val="none" w:sz="0" w:space="0" w:color="auto"/>
                <w:left w:val="none" w:sz="0" w:space="0" w:color="auto"/>
                <w:bottom w:val="none" w:sz="0" w:space="0" w:color="auto"/>
                <w:right w:val="none" w:sz="0" w:space="0" w:color="auto"/>
              </w:divBdr>
              <w:divsChild>
                <w:div w:id="538905925">
                  <w:marLeft w:val="0"/>
                  <w:marRight w:val="0"/>
                  <w:marTop w:val="0"/>
                  <w:marBottom w:val="0"/>
                  <w:divBdr>
                    <w:top w:val="none" w:sz="0" w:space="0" w:color="auto"/>
                    <w:left w:val="none" w:sz="0" w:space="0" w:color="auto"/>
                    <w:bottom w:val="none" w:sz="0" w:space="0" w:color="auto"/>
                    <w:right w:val="none" w:sz="0" w:space="0" w:color="auto"/>
                  </w:divBdr>
                  <w:divsChild>
                    <w:div w:id="907419481">
                      <w:marLeft w:val="0"/>
                      <w:marRight w:val="0"/>
                      <w:marTop w:val="0"/>
                      <w:marBottom w:val="300"/>
                      <w:divBdr>
                        <w:top w:val="single" w:sz="6" w:space="0" w:color="DDDDDD"/>
                        <w:left w:val="single" w:sz="6" w:space="0" w:color="DDDDDD"/>
                        <w:bottom w:val="single" w:sz="6" w:space="0" w:color="DDDDDD"/>
                        <w:right w:val="single" w:sz="6" w:space="0" w:color="DDDDDD"/>
                      </w:divBdr>
                      <w:divsChild>
                        <w:div w:id="1774353936">
                          <w:marLeft w:val="0"/>
                          <w:marRight w:val="0"/>
                          <w:marTop w:val="0"/>
                          <w:marBottom w:val="0"/>
                          <w:divBdr>
                            <w:top w:val="none" w:sz="0" w:space="8" w:color="DDDDDD"/>
                            <w:left w:val="none" w:sz="0" w:space="11" w:color="DDDDDD"/>
                            <w:bottom w:val="single" w:sz="6" w:space="8" w:color="DDDDDD"/>
                            <w:right w:val="none" w:sz="0" w:space="11" w:color="DDDDDD"/>
                          </w:divBdr>
                        </w:div>
                        <w:div w:id="1027175307">
                          <w:marLeft w:val="0"/>
                          <w:marRight w:val="0"/>
                          <w:marTop w:val="0"/>
                          <w:marBottom w:val="0"/>
                          <w:divBdr>
                            <w:top w:val="single" w:sz="6" w:space="0" w:color="DDDDDD"/>
                            <w:left w:val="none" w:sz="0" w:space="0" w:color="auto"/>
                            <w:bottom w:val="none" w:sz="0" w:space="0" w:color="auto"/>
                            <w:right w:val="none" w:sz="0" w:space="0" w:color="auto"/>
                          </w:divBdr>
                          <w:divsChild>
                            <w:div w:id="1676688518">
                              <w:marLeft w:val="0"/>
                              <w:marRight w:val="0"/>
                              <w:marTop w:val="0"/>
                              <w:marBottom w:val="0"/>
                              <w:divBdr>
                                <w:top w:val="none" w:sz="0" w:space="0" w:color="auto"/>
                                <w:left w:val="none" w:sz="0" w:space="0" w:color="auto"/>
                                <w:bottom w:val="none" w:sz="0" w:space="0" w:color="auto"/>
                                <w:right w:val="none" w:sz="0" w:space="0" w:color="auto"/>
                              </w:divBdr>
                            </w:div>
                            <w:div w:id="1816683265">
                              <w:marLeft w:val="0"/>
                              <w:marRight w:val="0"/>
                              <w:marTop w:val="0"/>
                              <w:marBottom w:val="0"/>
                              <w:divBdr>
                                <w:top w:val="none" w:sz="0" w:space="0" w:color="auto"/>
                                <w:left w:val="none" w:sz="0" w:space="0" w:color="auto"/>
                                <w:bottom w:val="none" w:sz="0" w:space="0" w:color="auto"/>
                                <w:right w:val="none" w:sz="0" w:space="0" w:color="auto"/>
                              </w:divBdr>
                            </w:div>
                            <w:div w:id="1325544684">
                              <w:marLeft w:val="0"/>
                              <w:marRight w:val="0"/>
                              <w:marTop w:val="0"/>
                              <w:marBottom w:val="0"/>
                              <w:divBdr>
                                <w:top w:val="none" w:sz="0" w:space="0" w:color="auto"/>
                                <w:left w:val="none" w:sz="0" w:space="0" w:color="auto"/>
                                <w:bottom w:val="none" w:sz="0" w:space="0" w:color="auto"/>
                                <w:right w:val="none" w:sz="0" w:space="0" w:color="auto"/>
                              </w:divBdr>
                            </w:div>
                            <w:div w:id="1253975194">
                              <w:marLeft w:val="0"/>
                              <w:marRight w:val="0"/>
                              <w:marTop w:val="0"/>
                              <w:marBottom w:val="0"/>
                              <w:divBdr>
                                <w:top w:val="none" w:sz="0" w:space="0" w:color="auto"/>
                                <w:left w:val="none" w:sz="0" w:space="0" w:color="auto"/>
                                <w:bottom w:val="none" w:sz="0" w:space="0" w:color="auto"/>
                                <w:right w:val="none" w:sz="0" w:space="0" w:color="auto"/>
                              </w:divBdr>
                            </w:div>
                            <w:div w:id="1054429147">
                              <w:marLeft w:val="0"/>
                              <w:marRight w:val="0"/>
                              <w:marTop w:val="0"/>
                              <w:marBottom w:val="0"/>
                              <w:divBdr>
                                <w:top w:val="none" w:sz="0" w:space="0" w:color="auto"/>
                                <w:left w:val="none" w:sz="0" w:space="0" w:color="auto"/>
                                <w:bottom w:val="none" w:sz="0" w:space="0" w:color="auto"/>
                                <w:right w:val="none" w:sz="0" w:space="0" w:color="auto"/>
                              </w:divBdr>
                            </w:div>
                            <w:div w:id="840126785">
                              <w:marLeft w:val="0"/>
                              <w:marRight w:val="0"/>
                              <w:marTop w:val="0"/>
                              <w:marBottom w:val="0"/>
                              <w:divBdr>
                                <w:top w:val="none" w:sz="0" w:space="0" w:color="auto"/>
                                <w:left w:val="none" w:sz="0" w:space="0" w:color="auto"/>
                                <w:bottom w:val="none" w:sz="0" w:space="0" w:color="auto"/>
                                <w:right w:val="none" w:sz="0" w:space="0" w:color="auto"/>
                              </w:divBdr>
                            </w:div>
                            <w:div w:id="1184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25804">
          <w:marLeft w:val="0"/>
          <w:marRight w:val="0"/>
          <w:marTop w:val="0"/>
          <w:marBottom w:val="300"/>
          <w:divBdr>
            <w:top w:val="none" w:sz="0" w:space="0" w:color="auto"/>
            <w:left w:val="none" w:sz="0" w:space="0" w:color="auto"/>
            <w:bottom w:val="none" w:sz="0" w:space="0" w:color="auto"/>
            <w:right w:val="none" w:sz="0" w:space="0" w:color="auto"/>
          </w:divBdr>
          <w:divsChild>
            <w:div w:id="1587300649">
              <w:marLeft w:val="0"/>
              <w:marRight w:val="0"/>
              <w:marTop w:val="0"/>
              <w:marBottom w:val="0"/>
              <w:divBdr>
                <w:top w:val="single" w:sz="6" w:space="0" w:color="DDDDDD"/>
                <w:left w:val="single" w:sz="6" w:space="0" w:color="DDDDDD"/>
                <w:bottom w:val="single" w:sz="6" w:space="0" w:color="DDDDDD"/>
                <w:right w:val="single" w:sz="6" w:space="0" w:color="DDDDDD"/>
              </w:divBdr>
              <w:divsChild>
                <w:div w:id="1217358369">
                  <w:marLeft w:val="0"/>
                  <w:marRight w:val="0"/>
                  <w:marTop w:val="0"/>
                  <w:marBottom w:val="0"/>
                  <w:divBdr>
                    <w:top w:val="none" w:sz="0" w:space="8" w:color="DDDDDD"/>
                    <w:left w:val="none" w:sz="0" w:space="11" w:color="DDDDDD"/>
                    <w:bottom w:val="none" w:sz="0" w:space="0" w:color="auto"/>
                    <w:right w:val="none" w:sz="0" w:space="11" w:color="DDDDDD"/>
                  </w:divBdr>
                </w:div>
                <w:div w:id="81608040">
                  <w:marLeft w:val="0"/>
                  <w:marRight w:val="0"/>
                  <w:marTop w:val="0"/>
                  <w:marBottom w:val="0"/>
                  <w:divBdr>
                    <w:top w:val="none" w:sz="0" w:space="0" w:color="auto"/>
                    <w:left w:val="none" w:sz="0" w:space="0" w:color="auto"/>
                    <w:bottom w:val="none" w:sz="0" w:space="0" w:color="auto"/>
                    <w:right w:val="none" w:sz="0" w:space="0" w:color="auto"/>
                  </w:divBdr>
                  <w:divsChild>
                    <w:div w:id="20972382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4713317">
              <w:marLeft w:val="0"/>
              <w:marRight w:val="0"/>
              <w:marTop w:val="75"/>
              <w:marBottom w:val="0"/>
              <w:divBdr>
                <w:top w:val="single" w:sz="6" w:space="0" w:color="DDDDDD"/>
                <w:left w:val="single" w:sz="6" w:space="0" w:color="DDDDDD"/>
                <w:bottom w:val="single" w:sz="6" w:space="0" w:color="DDDDDD"/>
                <w:right w:val="single" w:sz="6" w:space="0" w:color="DDDDDD"/>
              </w:divBdr>
              <w:divsChild>
                <w:div w:id="1443842842">
                  <w:marLeft w:val="0"/>
                  <w:marRight w:val="0"/>
                  <w:marTop w:val="0"/>
                  <w:marBottom w:val="0"/>
                  <w:divBdr>
                    <w:top w:val="none" w:sz="0" w:space="8" w:color="DDDDDD"/>
                    <w:left w:val="none" w:sz="0" w:space="11" w:color="DDDDDD"/>
                    <w:bottom w:val="none" w:sz="0" w:space="0" w:color="auto"/>
                    <w:right w:val="none" w:sz="0" w:space="11" w:color="DDDDDD"/>
                  </w:divBdr>
                </w:div>
                <w:div w:id="1312520461">
                  <w:marLeft w:val="0"/>
                  <w:marRight w:val="0"/>
                  <w:marTop w:val="0"/>
                  <w:marBottom w:val="0"/>
                  <w:divBdr>
                    <w:top w:val="none" w:sz="0" w:space="0" w:color="auto"/>
                    <w:left w:val="none" w:sz="0" w:space="0" w:color="auto"/>
                    <w:bottom w:val="none" w:sz="0" w:space="0" w:color="auto"/>
                    <w:right w:val="none" w:sz="0" w:space="0" w:color="auto"/>
                  </w:divBdr>
                  <w:divsChild>
                    <w:div w:id="8360016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81330793">
              <w:marLeft w:val="0"/>
              <w:marRight w:val="0"/>
              <w:marTop w:val="75"/>
              <w:marBottom w:val="0"/>
              <w:divBdr>
                <w:top w:val="single" w:sz="6" w:space="0" w:color="DDDDDD"/>
                <w:left w:val="single" w:sz="6" w:space="0" w:color="DDDDDD"/>
                <w:bottom w:val="single" w:sz="6" w:space="0" w:color="DDDDDD"/>
                <w:right w:val="single" w:sz="6" w:space="0" w:color="DDDDDD"/>
              </w:divBdr>
              <w:divsChild>
                <w:div w:id="1780292410">
                  <w:marLeft w:val="0"/>
                  <w:marRight w:val="0"/>
                  <w:marTop w:val="0"/>
                  <w:marBottom w:val="0"/>
                  <w:divBdr>
                    <w:top w:val="none" w:sz="0" w:space="8" w:color="DDDDDD"/>
                    <w:left w:val="none" w:sz="0" w:space="11" w:color="DDDDDD"/>
                    <w:bottom w:val="none" w:sz="0" w:space="0" w:color="auto"/>
                    <w:right w:val="none" w:sz="0" w:space="11" w:color="DDDDDD"/>
                  </w:divBdr>
                </w:div>
                <w:div w:id="2133937340">
                  <w:marLeft w:val="0"/>
                  <w:marRight w:val="0"/>
                  <w:marTop w:val="0"/>
                  <w:marBottom w:val="0"/>
                  <w:divBdr>
                    <w:top w:val="none" w:sz="0" w:space="0" w:color="auto"/>
                    <w:left w:val="none" w:sz="0" w:space="0" w:color="auto"/>
                    <w:bottom w:val="none" w:sz="0" w:space="0" w:color="auto"/>
                    <w:right w:val="none" w:sz="0" w:space="0" w:color="auto"/>
                  </w:divBdr>
                  <w:divsChild>
                    <w:div w:id="56885314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naie" TargetMode="External"/><Relationship Id="rId5" Type="http://schemas.openxmlformats.org/officeDocument/2006/relationships/hyperlink" Target="https://www.nterone.com/training/cisco/courses/dn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2019-05-30T22:23:00Z</dcterms:created>
  <dcterms:modified xsi:type="dcterms:W3CDTF">2019-05-30T22:23:00Z</dcterms:modified>
</cp:coreProperties>
</file>