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C6C55" w14:textId="7674DA5C" w:rsidR="001329BE" w:rsidRPr="001329BE" w:rsidRDefault="001329BE" w:rsidP="001329BE">
      <w:pPr>
        <w:pStyle w:val="Heading1"/>
        <w:shd w:val="clear" w:color="auto" w:fill="FFFFFF"/>
        <w:spacing w:before="0" w:beforeAutospacing="0" w:after="150" w:afterAutospacing="0"/>
        <w:rPr>
          <w:rFonts w:asciiTheme="minorHAnsi" w:hAnsiTheme="minorHAnsi" w:cstheme="minorHAnsi"/>
          <w:bCs w:val="0"/>
          <w:color w:val="333333"/>
          <w:sz w:val="32"/>
          <w:szCs w:val="32"/>
        </w:rPr>
      </w:pPr>
      <w:bookmarkStart w:id="0" w:name="_GoBack"/>
      <w:r w:rsidRPr="001329BE">
        <w:rPr>
          <w:rFonts w:asciiTheme="minorHAnsi" w:hAnsiTheme="minorHAnsi" w:cstheme="minorHAnsi"/>
          <w:sz w:val="32"/>
          <w:szCs w:val="32"/>
        </w:rPr>
        <w:t>DNASEC</w:t>
      </w:r>
      <w:r w:rsidRPr="001329BE">
        <w:rPr>
          <w:rFonts w:asciiTheme="minorHAnsi" w:hAnsiTheme="minorHAnsi" w:cstheme="minorHAnsi"/>
          <w:sz w:val="32"/>
          <w:szCs w:val="32"/>
        </w:rPr>
        <w:t>-</w:t>
      </w:r>
      <w:r w:rsidRPr="001329BE">
        <w:rPr>
          <w:rFonts w:asciiTheme="minorHAnsi" w:hAnsiTheme="minorHAnsi" w:cstheme="minorHAnsi"/>
          <w:bCs w:val="0"/>
          <w:color w:val="333333"/>
          <w:sz w:val="32"/>
          <w:szCs w:val="32"/>
        </w:rPr>
        <w:t xml:space="preserve"> </w:t>
      </w:r>
      <w:r w:rsidRPr="001329BE">
        <w:rPr>
          <w:rFonts w:asciiTheme="minorHAnsi" w:hAnsiTheme="minorHAnsi" w:cstheme="minorHAnsi"/>
          <w:bCs w:val="0"/>
          <w:color w:val="333333"/>
          <w:sz w:val="32"/>
          <w:szCs w:val="32"/>
        </w:rPr>
        <w:t>Securing Cisco Digital Network Architecture (DNA)</w:t>
      </w:r>
    </w:p>
    <w:bookmarkEnd w:id="0"/>
    <w:p w14:paraId="66EE6005" w14:textId="762B766F" w:rsidR="001329BE" w:rsidRPr="001329BE" w:rsidRDefault="001329BE" w:rsidP="001329BE">
      <w:pPr>
        <w:shd w:val="clear" w:color="auto" w:fill="FFFFFF"/>
        <w:spacing w:after="150" w:line="240" w:lineRule="auto"/>
        <w:outlineLvl w:val="0"/>
        <w:rPr>
          <w:rFonts w:eastAsia="Times New Roman" w:cstheme="minorHAnsi"/>
          <w:b/>
          <w:kern w:val="36"/>
          <w:sz w:val="24"/>
          <w:szCs w:val="24"/>
        </w:rPr>
      </w:pPr>
      <w:r w:rsidRPr="001329BE">
        <w:rPr>
          <w:rFonts w:ascii="Arial" w:eastAsia="Times New Roman" w:hAnsi="Arial" w:cs="Arial"/>
          <w:b/>
        </w:rPr>
        <w:t>5 Day</w:t>
      </w:r>
    </w:p>
    <w:p w14:paraId="61E69E25" w14:textId="77777777" w:rsidR="001329BE" w:rsidRPr="001329BE" w:rsidRDefault="001329BE" w:rsidP="001329BE">
      <w:pPr>
        <w:shd w:val="clear" w:color="auto" w:fill="FFFFFF"/>
        <w:spacing w:line="240" w:lineRule="auto"/>
        <w:rPr>
          <w:rFonts w:eastAsia="Times New Roman" w:cstheme="minorHAnsi"/>
          <w:sz w:val="24"/>
          <w:szCs w:val="24"/>
        </w:rPr>
      </w:pPr>
      <w:r w:rsidRPr="001329BE">
        <w:rPr>
          <w:rFonts w:eastAsia="Times New Roman" w:cstheme="minorHAnsi"/>
          <w:sz w:val="24"/>
          <w:szCs w:val="24"/>
        </w:rPr>
        <w:t xml:space="preserve">Many challenges exist managing modern networks on a day to day basis. The problems are intensified when manual configuration changes using fragmented tool offerings result in non-centralized change and configuration management which leads to various naming, configuration, backup and security compliance issues. Manual configuration changes when compared to automated, policy-based approaches are slow and error-prone. Break and fix, new network builds and change requests in dynamic environments where user requirements, devices and applications are evolving at ever increasing rates fueled in many cases by the big data of IoT. The networks of today face deployment, support and security challenges mitigated with modern tools such as Digital Network Architecture Centre (DNAC), Cisco Identity Services Engine (ISE) and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In this course, you use these tools to build a centrally managed, authenticated, authorized, monitored and security-policy compliant solution.</w:t>
      </w:r>
    </w:p>
    <w:p w14:paraId="783A6E71" w14:textId="77777777" w:rsidR="001329BE" w:rsidRPr="001329BE" w:rsidRDefault="001329BE" w:rsidP="001329BE">
      <w:pPr>
        <w:shd w:val="clear" w:color="auto" w:fill="FFFFFF"/>
        <w:spacing w:before="150" w:after="150" w:line="240" w:lineRule="auto"/>
        <w:outlineLvl w:val="3"/>
        <w:rPr>
          <w:rFonts w:eastAsia="Times New Roman" w:cstheme="minorHAnsi"/>
          <w:b/>
          <w:sz w:val="24"/>
          <w:szCs w:val="24"/>
        </w:rPr>
      </w:pPr>
      <w:r w:rsidRPr="001329BE">
        <w:rPr>
          <w:rFonts w:eastAsia="Times New Roman" w:cstheme="minorHAnsi"/>
          <w:b/>
          <w:sz w:val="24"/>
          <w:szCs w:val="24"/>
        </w:rPr>
        <w:t>Prerequisites</w:t>
      </w:r>
    </w:p>
    <w:p w14:paraId="74ABE3FA"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The knowledge and skills that a learner must have before attending this course are as follows:</w:t>
      </w:r>
    </w:p>
    <w:p w14:paraId="0155E2A3" w14:textId="77777777" w:rsidR="001329BE" w:rsidRPr="001329BE" w:rsidRDefault="001329BE" w:rsidP="001329B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Cisco CCNA or Equivalent Experience</w:t>
      </w:r>
    </w:p>
    <w:p w14:paraId="56E44195" w14:textId="77777777" w:rsidR="001329BE" w:rsidRPr="001329BE" w:rsidRDefault="001329BE" w:rsidP="001329B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Basic Knowledge of Software Defined Networks</w:t>
      </w:r>
    </w:p>
    <w:p w14:paraId="0DB4DE14" w14:textId="77777777" w:rsidR="001329BE" w:rsidRPr="001329BE" w:rsidRDefault="001329BE" w:rsidP="001329B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Basic Knowledge of network security including AAA, Access Control and ISE</w:t>
      </w:r>
    </w:p>
    <w:p w14:paraId="6EB86840" w14:textId="77777777" w:rsidR="001329BE" w:rsidRPr="001329BE" w:rsidRDefault="001329BE" w:rsidP="001329B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Basic Knowledge and experience with Cisco IOS, IOS XE and CLI</w:t>
      </w:r>
    </w:p>
    <w:p w14:paraId="338447ED" w14:textId="77777777" w:rsidR="001329BE" w:rsidRPr="001329BE" w:rsidRDefault="001329BE" w:rsidP="001329B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Basic Knowledge of virtualization, Hypervisors and Virtual Machines</w:t>
      </w:r>
    </w:p>
    <w:p w14:paraId="74C81F7E" w14:textId="77777777" w:rsidR="001329BE" w:rsidRPr="001329BE" w:rsidRDefault="001329BE" w:rsidP="001329BE">
      <w:pPr>
        <w:shd w:val="clear" w:color="auto" w:fill="FFFFFF"/>
        <w:spacing w:before="150" w:after="150" w:line="240" w:lineRule="auto"/>
        <w:outlineLvl w:val="3"/>
        <w:rPr>
          <w:rFonts w:eastAsia="Times New Roman" w:cstheme="minorHAnsi"/>
          <w:b/>
          <w:sz w:val="24"/>
          <w:szCs w:val="24"/>
        </w:rPr>
      </w:pPr>
      <w:r w:rsidRPr="001329BE">
        <w:rPr>
          <w:rFonts w:eastAsia="Times New Roman" w:cstheme="minorHAnsi"/>
          <w:b/>
          <w:sz w:val="24"/>
          <w:szCs w:val="24"/>
        </w:rPr>
        <w:t>Course Objectives</w:t>
      </w:r>
    </w:p>
    <w:p w14:paraId="3C6D2128"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Upon completing this course, the learner will be able to deploy and setup a network built on DNA and SDA concepts and components and be prepared for daily operation tasks associated to such networks. The learner will meet these overall objectives:</w:t>
      </w:r>
    </w:p>
    <w:p w14:paraId="419DC317"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Know and understand Cisco’s DNA and SD-Access concepts, features, benefits, terminology and the way this approach innovates common administrative tasks on today’s networks.</w:t>
      </w:r>
    </w:p>
    <w:p w14:paraId="5C520EBD"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Differentiate and explain each of the building blocks of SD-Access Solution</w:t>
      </w:r>
    </w:p>
    <w:p w14:paraId="530C4A24"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Be familiar with fabric and node types</w:t>
      </w:r>
    </w:p>
    <w:p w14:paraId="19852CFC"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and configure Fabric Edge Nodes, Control Plane nodes and Border Nodes</w:t>
      </w:r>
    </w:p>
    <w:p w14:paraId="251B7439"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Configure LISP in Control Plane for SD-Access Solution</w:t>
      </w:r>
    </w:p>
    <w:p w14:paraId="29467CC9"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Configure VXLAN in Data Plane for SD-Access Solution</w:t>
      </w:r>
    </w:p>
    <w:p w14:paraId="102DE8D7"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Configure </w:t>
      </w:r>
      <w:proofErr w:type="spellStart"/>
      <w:r w:rsidRPr="001329BE">
        <w:rPr>
          <w:rFonts w:eastAsia="Times New Roman" w:cstheme="minorHAnsi"/>
          <w:sz w:val="24"/>
          <w:szCs w:val="24"/>
        </w:rPr>
        <w:t>TrustSec</w:t>
      </w:r>
      <w:proofErr w:type="spellEnd"/>
      <w:r w:rsidRPr="001329BE">
        <w:rPr>
          <w:rFonts w:eastAsia="Times New Roman" w:cstheme="minorHAnsi"/>
          <w:sz w:val="24"/>
          <w:szCs w:val="24"/>
        </w:rPr>
        <w:t xml:space="preserve"> for segmentation and Policy Enforcement</w:t>
      </w:r>
    </w:p>
    <w:p w14:paraId="4C4A2DF6"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Understand the role of DNA Center as solution orchestrator and Intelligent GUI</w:t>
      </w:r>
    </w:p>
    <w:p w14:paraId="54D21680"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DNA Center and perform initial setup</w:t>
      </w:r>
    </w:p>
    <w:p w14:paraId="1AB60811"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Use workflow approach in DNA Center and its 4 Steps: Design, Policy, Provision and Assurance</w:t>
      </w:r>
    </w:p>
    <w:p w14:paraId="5460264D"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ISE and integrate it with DNA Center and SD-Access Solution</w:t>
      </w:r>
    </w:p>
    <w:p w14:paraId="07AA45AC"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lastRenderedPageBreak/>
        <w:t xml:space="preserve">Deploy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and Integrate it with DNA Center and SD-Access Solution</w:t>
      </w:r>
    </w:p>
    <w:p w14:paraId="2A3F87F7"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Monitor and Troubleshoot SDA operation</w:t>
      </w:r>
    </w:p>
    <w:p w14:paraId="624FD636" w14:textId="77777777" w:rsidR="001329BE" w:rsidRPr="001329BE" w:rsidRDefault="001329BE" w:rsidP="001329B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Know and understand the migration strategies from traditional networks to SD-Access Solution</w:t>
      </w:r>
    </w:p>
    <w:p w14:paraId="2BD9BA66" w14:textId="77777777" w:rsidR="001329BE" w:rsidRPr="001329BE" w:rsidRDefault="001329BE" w:rsidP="001329BE">
      <w:pPr>
        <w:shd w:val="clear" w:color="auto" w:fill="F5F5F5"/>
        <w:spacing w:after="0" w:line="240" w:lineRule="auto"/>
        <w:rPr>
          <w:rFonts w:eastAsia="Times New Roman" w:cstheme="minorHAnsi"/>
          <w:sz w:val="24"/>
          <w:szCs w:val="24"/>
        </w:rPr>
      </w:pPr>
      <w:hyperlink r:id="rId5" w:anchor="collapseTwo" w:history="1">
        <w:r w:rsidRPr="001329BE">
          <w:rPr>
            <w:rFonts w:eastAsia="Times New Roman" w:cstheme="minorHAnsi"/>
            <w:b/>
            <w:bCs/>
            <w:sz w:val="24"/>
            <w:szCs w:val="24"/>
          </w:rPr>
          <w:t>Course Outline</w:t>
        </w:r>
      </w:hyperlink>
    </w:p>
    <w:p w14:paraId="5AD09A4B"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 Introduction to Cisco’s Software Defined Access (SD-Access) </w:t>
      </w:r>
    </w:p>
    <w:p w14:paraId="0FBC14C7"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DNA Introduction</w:t>
      </w:r>
    </w:p>
    <w:p w14:paraId="3D75CE7D"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Overview</w:t>
      </w:r>
    </w:p>
    <w:p w14:paraId="6B7F7417"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Benefits</w:t>
      </w:r>
    </w:p>
    <w:p w14:paraId="139578AA"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Key Concepts</w:t>
      </w:r>
    </w:p>
    <w:p w14:paraId="6842D138"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Main Components</w:t>
      </w:r>
    </w:p>
    <w:p w14:paraId="66614BC6" w14:textId="77777777" w:rsidR="001329BE" w:rsidRPr="001329BE" w:rsidRDefault="001329BE" w:rsidP="001329BE">
      <w:pPr>
        <w:numPr>
          <w:ilvl w:val="1"/>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Campus Fabric</w:t>
      </w:r>
    </w:p>
    <w:p w14:paraId="3DA4E37D" w14:textId="77777777" w:rsidR="001329BE" w:rsidRPr="001329BE" w:rsidRDefault="001329BE" w:rsidP="001329BE">
      <w:pPr>
        <w:numPr>
          <w:ilvl w:val="2"/>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Wired</w:t>
      </w:r>
    </w:p>
    <w:p w14:paraId="79B81636" w14:textId="77777777" w:rsidR="001329BE" w:rsidRPr="001329BE" w:rsidRDefault="001329BE" w:rsidP="001329BE">
      <w:pPr>
        <w:numPr>
          <w:ilvl w:val="2"/>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Wireless</w:t>
      </w:r>
    </w:p>
    <w:p w14:paraId="263913B9" w14:textId="77777777" w:rsidR="001329BE" w:rsidRPr="001329BE" w:rsidRDefault="001329BE" w:rsidP="001329BE">
      <w:pPr>
        <w:numPr>
          <w:ilvl w:val="1"/>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Nodes</w:t>
      </w:r>
    </w:p>
    <w:p w14:paraId="76B66EA7" w14:textId="77777777" w:rsidR="001329BE" w:rsidRPr="001329BE" w:rsidRDefault="001329BE" w:rsidP="001329BE">
      <w:pPr>
        <w:numPr>
          <w:ilvl w:val="2"/>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Edge</w:t>
      </w:r>
    </w:p>
    <w:p w14:paraId="4FC003B0" w14:textId="77777777" w:rsidR="001329BE" w:rsidRPr="001329BE" w:rsidRDefault="001329BE" w:rsidP="001329BE">
      <w:pPr>
        <w:numPr>
          <w:ilvl w:val="2"/>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Border</w:t>
      </w:r>
    </w:p>
    <w:p w14:paraId="145A5D11" w14:textId="77777777" w:rsidR="001329BE" w:rsidRPr="001329BE" w:rsidRDefault="001329BE" w:rsidP="001329BE">
      <w:pPr>
        <w:numPr>
          <w:ilvl w:val="2"/>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Control Plane</w:t>
      </w:r>
    </w:p>
    <w:p w14:paraId="69B11EC1"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DNA Center (Controller)</w:t>
      </w:r>
    </w:p>
    <w:p w14:paraId="4AF5BA30"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ISE (Policy)</w:t>
      </w:r>
    </w:p>
    <w:p w14:paraId="4FF4A8BD"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(Policy)</w:t>
      </w:r>
    </w:p>
    <w:p w14:paraId="77FA4AAD" w14:textId="77777777" w:rsidR="001329BE" w:rsidRPr="001329BE" w:rsidRDefault="001329BE" w:rsidP="001329B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NDP (Analytics and Assurance)</w:t>
      </w:r>
    </w:p>
    <w:p w14:paraId="580FBDE4"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2: SD-Access Campus Fabric</w:t>
      </w:r>
    </w:p>
    <w:p w14:paraId="6EF4B528"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The concept of Fabric</w:t>
      </w:r>
    </w:p>
    <w:p w14:paraId="3CD6BDDC"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Node types</w:t>
      </w:r>
    </w:p>
    <w:p w14:paraId="153E845B" w14:textId="77777777" w:rsidR="001329BE" w:rsidRPr="001329BE" w:rsidRDefault="001329BE" w:rsidP="001329B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Fabric Edge Nodes</w:t>
      </w:r>
    </w:p>
    <w:p w14:paraId="1A684BF6" w14:textId="77777777" w:rsidR="001329BE" w:rsidRPr="001329BE" w:rsidRDefault="001329BE" w:rsidP="001329B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Control Plane Nodes</w:t>
      </w:r>
    </w:p>
    <w:p w14:paraId="2E36D8FC" w14:textId="77777777" w:rsidR="001329BE" w:rsidRPr="001329BE" w:rsidRDefault="001329BE" w:rsidP="001329B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Border Nodes</w:t>
      </w:r>
    </w:p>
    <w:p w14:paraId="092F135E"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LISP as protocol for Control Plane</w:t>
      </w:r>
    </w:p>
    <w:p w14:paraId="6E06AC20"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Configure LISP for Control Plane</w:t>
      </w:r>
    </w:p>
    <w:p w14:paraId="1106438F"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VXLAN as protocol for Data Plane</w:t>
      </w:r>
    </w:p>
    <w:p w14:paraId="385A8936"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Configure VXLAN for Data Plane</w:t>
      </w:r>
    </w:p>
    <w:p w14:paraId="044EA24E"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Virtual Networks (VN)</w:t>
      </w:r>
    </w:p>
    <w:p w14:paraId="57B53AF7"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Fabric-enabled WLAN</w:t>
      </w:r>
    </w:p>
    <w:p w14:paraId="5EA3EB26" w14:textId="77777777" w:rsidR="001329BE" w:rsidRPr="001329BE" w:rsidRDefault="001329BE" w:rsidP="001329B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Fabric Enabled WLC</w:t>
      </w:r>
    </w:p>
    <w:p w14:paraId="5180ED57" w14:textId="77777777" w:rsidR="001329BE" w:rsidRPr="001329BE" w:rsidRDefault="001329BE" w:rsidP="001329B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Fabric Enabled AP’s</w:t>
      </w:r>
    </w:p>
    <w:p w14:paraId="5A1E08F5"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SDA-ready Cisco Catalyst LAN Switches</w:t>
      </w:r>
    </w:p>
    <w:p w14:paraId="4D4A7D7D" w14:textId="77777777" w:rsidR="001329BE" w:rsidRPr="001329BE" w:rsidRDefault="001329BE" w:rsidP="001329B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Role of Cat9k in Cisco SD-Access solution and deployment models as border, control and edge nodes</w:t>
      </w:r>
    </w:p>
    <w:p w14:paraId="3DBD001F"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lastRenderedPageBreak/>
        <w:t>Module 3: DNA Center and Workflow for SD-Access </w:t>
      </w:r>
    </w:p>
    <w:p w14:paraId="16BA8BB1" w14:textId="77777777" w:rsidR="001329BE" w:rsidRPr="001329BE" w:rsidRDefault="001329BE" w:rsidP="001329B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Introduction to DNA Center</w:t>
      </w:r>
    </w:p>
    <w:p w14:paraId="0D8DC465" w14:textId="77777777" w:rsidR="001329BE" w:rsidRPr="001329BE" w:rsidRDefault="001329BE" w:rsidP="001329B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Workflow for SD-Access in DNA Center</w:t>
      </w:r>
    </w:p>
    <w:p w14:paraId="12B407EC" w14:textId="77777777" w:rsidR="001329BE" w:rsidRPr="001329BE" w:rsidRDefault="001329BE" w:rsidP="001329B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Design Step overview</w:t>
      </w:r>
    </w:p>
    <w:p w14:paraId="1FA0A92D" w14:textId="77777777" w:rsidR="001329BE" w:rsidRPr="001329BE" w:rsidRDefault="001329BE" w:rsidP="001329B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Policy Step overview</w:t>
      </w:r>
    </w:p>
    <w:p w14:paraId="7186DEEA" w14:textId="77777777" w:rsidR="001329BE" w:rsidRPr="001329BE" w:rsidRDefault="001329BE" w:rsidP="001329B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Provision Step overview</w:t>
      </w:r>
    </w:p>
    <w:p w14:paraId="5E22A05B" w14:textId="77777777" w:rsidR="001329BE" w:rsidRPr="001329BE" w:rsidRDefault="001329BE" w:rsidP="001329B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Assurance Step overview</w:t>
      </w:r>
    </w:p>
    <w:p w14:paraId="716EABE1" w14:textId="77777777" w:rsidR="001329BE" w:rsidRPr="001329BE" w:rsidRDefault="001329BE" w:rsidP="001329B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Integration with Cisco ISE for Policy Enforcement</w:t>
      </w:r>
    </w:p>
    <w:p w14:paraId="3DC4DB5D" w14:textId="77777777" w:rsidR="001329BE" w:rsidRPr="001329BE" w:rsidRDefault="001329BE" w:rsidP="001329B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Integration with Cisco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for Policy Enforcement</w:t>
      </w:r>
    </w:p>
    <w:p w14:paraId="442045BE" w14:textId="77777777" w:rsidR="001329BE" w:rsidRPr="001329BE" w:rsidRDefault="001329BE" w:rsidP="001329B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Integration with Cisco NDP for Analytics and Assurance</w:t>
      </w:r>
    </w:p>
    <w:p w14:paraId="25206464"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4: Deployment and initial setup for DNA Center </w:t>
      </w:r>
    </w:p>
    <w:p w14:paraId="66B8060D" w14:textId="77777777" w:rsidR="001329BE" w:rsidRPr="001329BE" w:rsidRDefault="001329BE" w:rsidP="001329B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Requirements</w:t>
      </w:r>
    </w:p>
    <w:p w14:paraId="3CCD03A1" w14:textId="77777777" w:rsidR="001329BE" w:rsidRPr="001329BE" w:rsidRDefault="001329BE" w:rsidP="001329B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Deployment Procedure</w:t>
      </w:r>
    </w:p>
    <w:p w14:paraId="20110857" w14:textId="77777777" w:rsidR="001329BE" w:rsidRPr="001329BE" w:rsidRDefault="001329BE" w:rsidP="001329B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Initial Setup</w:t>
      </w:r>
    </w:p>
    <w:p w14:paraId="4879A4B5" w14:textId="77777777" w:rsidR="001329BE" w:rsidRPr="001329BE" w:rsidRDefault="001329BE" w:rsidP="001329B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GUI Navigation</w:t>
      </w:r>
    </w:p>
    <w:p w14:paraId="7DB088F2"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5: Deployment and initial setup for ISE and Integrate with DNA Center </w:t>
      </w:r>
    </w:p>
    <w:p w14:paraId="788299E8"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Introduction to Cisco ISE</w:t>
      </w:r>
    </w:p>
    <w:p w14:paraId="45574BFF"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Requirements</w:t>
      </w:r>
    </w:p>
    <w:p w14:paraId="410B5313"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Cisco ISE Deployment Models</w:t>
      </w:r>
    </w:p>
    <w:p w14:paraId="6A7EC6C8"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Deployment Procedure</w:t>
      </w:r>
    </w:p>
    <w:p w14:paraId="1C9CE06B"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Initial Setup</w:t>
      </w:r>
    </w:p>
    <w:p w14:paraId="495A22B7"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GUI Navigation</w:t>
      </w:r>
    </w:p>
    <w:p w14:paraId="21F2A903" w14:textId="77777777" w:rsidR="001329BE" w:rsidRPr="001329BE" w:rsidRDefault="001329BE" w:rsidP="001329B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Integration with DNA Center</w:t>
      </w:r>
    </w:p>
    <w:p w14:paraId="754AAC75"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 xml:space="preserve">Module 6: Deploy </w:t>
      </w:r>
      <w:proofErr w:type="spellStart"/>
      <w:r w:rsidRPr="001329BE">
        <w:rPr>
          <w:rFonts w:eastAsia="Times New Roman" w:cstheme="minorHAnsi"/>
          <w:sz w:val="24"/>
          <w:szCs w:val="24"/>
        </w:rPr>
        <w:t>Netflow</w:t>
      </w:r>
      <w:proofErr w:type="spellEnd"/>
      <w:r w:rsidRPr="001329BE">
        <w:rPr>
          <w:rFonts w:eastAsia="Times New Roman" w:cstheme="minorHAnsi"/>
          <w:sz w:val="24"/>
          <w:szCs w:val="24"/>
        </w:rPr>
        <w:t xml:space="preserve"> Collector and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Management Center (SMC) </w:t>
      </w:r>
    </w:p>
    <w:p w14:paraId="4CC6F293"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Introduction to </w:t>
      </w:r>
      <w:proofErr w:type="spellStart"/>
      <w:r w:rsidRPr="001329BE">
        <w:rPr>
          <w:rFonts w:eastAsia="Times New Roman" w:cstheme="minorHAnsi"/>
          <w:sz w:val="24"/>
          <w:szCs w:val="24"/>
        </w:rPr>
        <w:t>Netflow</w:t>
      </w:r>
      <w:proofErr w:type="spellEnd"/>
      <w:r w:rsidRPr="001329BE">
        <w:rPr>
          <w:rFonts w:eastAsia="Times New Roman" w:cstheme="minorHAnsi"/>
          <w:sz w:val="24"/>
          <w:szCs w:val="24"/>
        </w:rPr>
        <w:t xml:space="preserve"> and SMC</w:t>
      </w:r>
    </w:p>
    <w:p w14:paraId="0754C4CD"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Requirements</w:t>
      </w:r>
    </w:p>
    <w:p w14:paraId="5A0EA651"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Deployment Procedure</w:t>
      </w:r>
    </w:p>
    <w:p w14:paraId="7F0F53F4"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Initial Setup</w:t>
      </w:r>
    </w:p>
    <w:p w14:paraId="0A14B260"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GUI Navigation</w:t>
      </w:r>
    </w:p>
    <w:p w14:paraId="570BD4BB" w14:textId="77777777" w:rsidR="001329BE" w:rsidRPr="001329BE" w:rsidRDefault="001329BE" w:rsidP="001329B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Integration with DNA Center / SD Access</w:t>
      </w:r>
    </w:p>
    <w:p w14:paraId="7BECEB30"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 xml:space="preserve">Module 7: Implementing Policy Plane using Cisco </w:t>
      </w:r>
      <w:proofErr w:type="spellStart"/>
      <w:r w:rsidRPr="001329BE">
        <w:rPr>
          <w:rFonts w:eastAsia="Times New Roman" w:cstheme="minorHAnsi"/>
          <w:sz w:val="24"/>
          <w:szCs w:val="24"/>
        </w:rPr>
        <w:t>TrustSec</w:t>
      </w:r>
      <w:proofErr w:type="spellEnd"/>
      <w:r w:rsidRPr="001329BE">
        <w:rPr>
          <w:rFonts w:eastAsia="Times New Roman" w:cstheme="minorHAnsi"/>
          <w:sz w:val="24"/>
          <w:szCs w:val="24"/>
        </w:rPr>
        <w:t xml:space="preserve"> for Segmentation </w:t>
      </w:r>
    </w:p>
    <w:p w14:paraId="4B0787CC"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Cisco </w:t>
      </w:r>
      <w:proofErr w:type="spellStart"/>
      <w:r w:rsidRPr="001329BE">
        <w:rPr>
          <w:rFonts w:eastAsia="Times New Roman" w:cstheme="minorHAnsi"/>
          <w:sz w:val="24"/>
          <w:szCs w:val="24"/>
        </w:rPr>
        <w:t>TrustSec</w:t>
      </w:r>
      <w:proofErr w:type="spellEnd"/>
      <w:r w:rsidRPr="001329BE">
        <w:rPr>
          <w:rFonts w:eastAsia="Times New Roman" w:cstheme="minorHAnsi"/>
          <w:sz w:val="24"/>
          <w:szCs w:val="24"/>
        </w:rPr>
        <w:t xml:space="preserve"> phases</w:t>
      </w:r>
    </w:p>
    <w:p w14:paraId="7AF18495"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Classification</w:t>
      </w:r>
    </w:p>
    <w:p w14:paraId="1E78426A"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Propagation</w:t>
      </w:r>
    </w:p>
    <w:p w14:paraId="0698A0C5"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Enforcement</w:t>
      </w:r>
    </w:p>
    <w:p w14:paraId="285C6B40"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lastRenderedPageBreak/>
        <w:t>Configuring Classification</w:t>
      </w:r>
    </w:p>
    <w:p w14:paraId="7C8B4D3D"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SGT tag propagation</w:t>
      </w:r>
    </w:p>
    <w:p w14:paraId="071F18F2"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Configure Enforcement</w:t>
      </w:r>
    </w:p>
    <w:p w14:paraId="4F0CB216"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Introducing Cisco </w:t>
      </w:r>
      <w:proofErr w:type="spellStart"/>
      <w:r w:rsidRPr="001329BE">
        <w:rPr>
          <w:rFonts w:eastAsia="Times New Roman" w:cstheme="minorHAnsi"/>
          <w:sz w:val="24"/>
          <w:szCs w:val="24"/>
        </w:rPr>
        <w:t>TrustSec</w:t>
      </w:r>
      <w:proofErr w:type="spellEnd"/>
      <w:r w:rsidRPr="001329BE">
        <w:rPr>
          <w:rFonts w:eastAsia="Times New Roman" w:cstheme="minorHAnsi"/>
          <w:sz w:val="24"/>
          <w:szCs w:val="24"/>
        </w:rPr>
        <w:t xml:space="preserve"> in ISE</w:t>
      </w:r>
    </w:p>
    <w:p w14:paraId="3518DC58" w14:textId="77777777" w:rsidR="001329BE" w:rsidRPr="001329BE" w:rsidRDefault="001329BE" w:rsidP="001329B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Cisco ISE as controller for Software-defined segmentation (groups and policies)</w:t>
      </w:r>
    </w:p>
    <w:p w14:paraId="15C9FA75"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ISE for Dynamic SGT assignment</w:t>
      </w:r>
    </w:p>
    <w:p w14:paraId="009A0FDB"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ISE for Static SGT assignment</w:t>
      </w:r>
    </w:p>
    <w:p w14:paraId="315F04A0" w14:textId="77777777" w:rsidR="001329BE" w:rsidRPr="001329BE" w:rsidRDefault="001329BE" w:rsidP="001329B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Policy Enforcement</w:t>
      </w:r>
    </w:p>
    <w:p w14:paraId="25412D38"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 xml:space="preserve">Module 8: Cisco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Management Console (SMC) </w:t>
      </w:r>
    </w:p>
    <w:p w14:paraId="50707A13" w14:textId="77777777" w:rsidR="001329BE" w:rsidRPr="001329BE" w:rsidRDefault="001329BE" w:rsidP="001329B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Host Groups in the SMC</w:t>
      </w:r>
    </w:p>
    <w:p w14:paraId="0607F9FE" w14:textId="77777777" w:rsidR="001329BE" w:rsidRPr="001329BE" w:rsidRDefault="001329BE" w:rsidP="001329B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Flexible NetFlow on Cisco Devices</w:t>
      </w:r>
    </w:p>
    <w:p w14:paraId="7B0E4136" w14:textId="77777777" w:rsidR="001329BE" w:rsidRPr="001329BE" w:rsidRDefault="001329BE" w:rsidP="001329B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Verify </w:t>
      </w:r>
      <w:proofErr w:type="spellStart"/>
      <w:r w:rsidRPr="001329BE">
        <w:rPr>
          <w:rFonts w:eastAsia="Times New Roman" w:cstheme="minorHAnsi"/>
          <w:sz w:val="24"/>
          <w:szCs w:val="24"/>
        </w:rPr>
        <w:t>Netflow</w:t>
      </w:r>
      <w:proofErr w:type="spellEnd"/>
      <w:r w:rsidRPr="001329BE">
        <w:rPr>
          <w:rFonts w:eastAsia="Times New Roman" w:cstheme="minorHAnsi"/>
          <w:sz w:val="24"/>
          <w:szCs w:val="24"/>
        </w:rPr>
        <w:t xml:space="preserve"> Data Collection on SMC</w:t>
      </w:r>
    </w:p>
    <w:p w14:paraId="6CE8C0CE" w14:textId="77777777" w:rsidR="001329BE" w:rsidRPr="001329BE" w:rsidRDefault="001329BE" w:rsidP="001329B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Configuring Cisco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and ISE Integration</w:t>
      </w:r>
    </w:p>
    <w:p w14:paraId="38399958"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9: DNA Center Workflow First Step - Design </w:t>
      </w:r>
    </w:p>
    <w:p w14:paraId="14BC9E36"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Creating Enterprise and Sites Hierarchy</w:t>
      </w:r>
    </w:p>
    <w:p w14:paraId="230E3DE8"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General Network Settings</w:t>
      </w:r>
    </w:p>
    <w:p w14:paraId="7469C146"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Loading maps into the GUI</w:t>
      </w:r>
    </w:p>
    <w:p w14:paraId="18288C06"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IP Address Management</w:t>
      </w:r>
    </w:p>
    <w:p w14:paraId="669083BD"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Software Image Management</w:t>
      </w:r>
    </w:p>
    <w:p w14:paraId="511AE764" w14:textId="77777777" w:rsidR="001329BE" w:rsidRPr="001329BE" w:rsidRDefault="001329BE" w:rsidP="001329B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Network Device Profiles</w:t>
      </w:r>
    </w:p>
    <w:p w14:paraId="102BB93A"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10: DNA Center Workflow Second Step - Policy </w:t>
      </w:r>
    </w:p>
    <w:p w14:paraId="786DAE00" w14:textId="77777777" w:rsidR="001329BE" w:rsidRPr="001329BE" w:rsidRDefault="001329BE" w:rsidP="001329B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2-level Hierarchy</w:t>
      </w:r>
    </w:p>
    <w:p w14:paraId="22B91E3A" w14:textId="77777777" w:rsidR="001329BE" w:rsidRPr="001329BE" w:rsidRDefault="001329BE" w:rsidP="001329BE">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Macro Level: Virtual Network (VN)</w:t>
      </w:r>
    </w:p>
    <w:p w14:paraId="32C96406" w14:textId="77777777" w:rsidR="001329BE" w:rsidRPr="001329BE" w:rsidRDefault="001329BE" w:rsidP="001329BE">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Micro Level: Scalable Group (SG)</w:t>
      </w:r>
    </w:p>
    <w:p w14:paraId="730F028F" w14:textId="77777777" w:rsidR="001329BE" w:rsidRPr="001329BE" w:rsidRDefault="001329BE" w:rsidP="001329B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Policy Types</w:t>
      </w:r>
    </w:p>
    <w:p w14:paraId="21E213A0" w14:textId="77777777" w:rsidR="001329BE" w:rsidRPr="001329BE" w:rsidRDefault="001329BE" w:rsidP="001329BE">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Access Policy</w:t>
      </w:r>
    </w:p>
    <w:p w14:paraId="79179559" w14:textId="77777777" w:rsidR="001329BE" w:rsidRPr="001329BE" w:rsidRDefault="001329BE" w:rsidP="001329BE">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Access Control Policy</w:t>
      </w:r>
    </w:p>
    <w:p w14:paraId="18C96854" w14:textId="77777777" w:rsidR="001329BE" w:rsidRPr="001329BE" w:rsidRDefault="001329BE" w:rsidP="001329BE">
      <w:pPr>
        <w:numPr>
          <w:ilvl w:val="1"/>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Traffic Copy Policy</w:t>
      </w:r>
    </w:p>
    <w:p w14:paraId="01B40EB3" w14:textId="77777777" w:rsidR="001329BE" w:rsidRPr="001329BE" w:rsidRDefault="001329BE" w:rsidP="001329B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Cross Domain Policies</w:t>
      </w:r>
    </w:p>
    <w:p w14:paraId="73A494A2"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11: DNA Center Workflow Third Step - Provision </w:t>
      </w:r>
    </w:p>
    <w:p w14:paraId="0BE7001F" w14:textId="77777777" w:rsidR="001329BE" w:rsidRPr="001329BE" w:rsidRDefault="001329BE" w:rsidP="001329B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Devices Onboarding</w:t>
      </w:r>
    </w:p>
    <w:p w14:paraId="37FC53A5"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Discovering Devices</w:t>
      </w:r>
    </w:p>
    <w:p w14:paraId="6621A520"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Assigning Devices to a site</w:t>
      </w:r>
    </w:p>
    <w:p w14:paraId="33C8A1B4"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Provisioning device with profiles</w:t>
      </w:r>
    </w:p>
    <w:p w14:paraId="32F05181" w14:textId="77777777" w:rsidR="001329BE" w:rsidRPr="001329BE" w:rsidRDefault="001329BE" w:rsidP="001329B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Fabric Domains</w:t>
      </w:r>
    </w:p>
    <w:p w14:paraId="487396E8"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Understanding Fabric Domains</w:t>
      </w:r>
    </w:p>
    <w:p w14:paraId="15712258"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lastRenderedPageBreak/>
        <w:t>Using Default LAN Fabric Domain</w:t>
      </w:r>
    </w:p>
    <w:p w14:paraId="303F3833"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Creating Additional Fabric Domains</w:t>
      </w:r>
    </w:p>
    <w:p w14:paraId="045BD925" w14:textId="77777777" w:rsidR="001329BE" w:rsidRPr="001329BE" w:rsidRDefault="001329BE" w:rsidP="001329B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Adding Nodes</w:t>
      </w:r>
    </w:p>
    <w:p w14:paraId="52A60109"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Adding Fabric Edge Nodes</w:t>
      </w:r>
    </w:p>
    <w:p w14:paraId="458290A2"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Adding Control Plane Nodes</w:t>
      </w:r>
    </w:p>
    <w:p w14:paraId="3CF372F0" w14:textId="77777777" w:rsidR="001329BE" w:rsidRPr="001329BE" w:rsidRDefault="001329BE" w:rsidP="001329BE">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Adding Border Nodes</w:t>
      </w:r>
    </w:p>
    <w:p w14:paraId="628D4417"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12: DNA Center Workflow Fourth Step – Assurance </w:t>
      </w:r>
    </w:p>
    <w:p w14:paraId="607A1D91" w14:textId="77777777" w:rsidR="001329BE" w:rsidRPr="001329BE" w:rsidRDefault="001329BE" w:rsidP="001329B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Introduction to Analytics</w:t>
      </w:r>
    </w:p>
    <w:p w14:paraId="47CD1D24" w14:textId="77777777" w:rsidR="001329BE" w:rsidRPr="001329BE" w:rsidRDefault="001329BE" w:rsidP="001329B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NDP Fundamentals</w:t>
      </w:r>
    </w:p>
    <w:p w14:paraId="22E3C346" w14:textId="77777777" w:rsidR="001329BE" w:rsidRPr="001329BE" w:rsidRDefault="001329BE" w:rsidP="001329B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Overview of DNA Assurance</w:t>
      </w:r>
    </w:p>
    <w:p w14:paraId="16C71C10" w14:textId="77777777" w:rsidR="001329BE" w:rsidRPr="001329BE" w:rsidRDefault="001329BE" w:rsidP="001329B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Components of DNA Assurance</w:t>
      </w:r>
    </w:p>
    <w:p w14:paraId="6F8C5E29" w14:textId="77777777" w:rsidR="001329BE" w:rsidRPr="001329BE" w:rsidRDefault="001329BE" w:rsidP="001329B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DNA Center Assurance Dashboard</w:t>
      </w:r>
    </w:p>
    <w:p w14:paraId="77054E9E"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13: Implementing WLAN in SD-Access Solution </w:t>
      </w:r>
    </w:p>
    <w:p w14:paraId="21A5E9D4" w14:textId="77777777" w:rsidR="001329BE" w:rsidRPr="001329BE" w:rsidRDefault="001329BE" w:rsidP="001329B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WLAN Integration Strategies in SD-Access Fabric</w:t>
      </w:r>
    </w:p>
    <w:p w14:paraId="7508292D" w14:textId="77777777" w:rsidR="001329BE" w:rsidRPr="001329BE" w:rsidRDefault="001329BE" w:rsidP="001329BE">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CUWN Wireless Over </w:t>
      </w:r>
      <w:proofErr w:type="gramStart"/>
      <w:r w:rsidRPr="001329BE">
        <w:rPr>
          <w:rFonts w:eastAsia="Times New Roman" w:cstheme="minorHAnsi"/>
          <w:sz w:val="24"/>
          <w:szCs w:val="24"/>
        </w:rPr>
        <w:t>The</w:t>
      </w:r>
      <w:proofErr w:type="gramEnd"/>
      <w:r w:rsidRPr="001329BE">
        <w:rPr>
          <w:rFonts w:eastAsia="Times New Roman" w:cstheme="minorHAnsi"/>
          <w:sz w:val="24"/>
          <w:szCs w:val="24"/>
        </w:rPr>
        <w:t xml:space="preserve"> Top (OTT)</w:t>
      </w:r>
    </w:p>
    <w:p w14:paraId="5520A845" w14:textId="77777777" w:rsidR="001329BE" w:rsidRPr="001329BE" w:rsidRDefault="001329BE" w:rsidP="001329BE">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Wireless (Fabric enabled WLC and AP)</w:t>
      </w:r>
    </w:p>
    <w:p w14:paraId="60E441E5" w14:textId="77777777" w:rsidR="001329BE" w:rsidRPr="001329BE" w:rsidRDefault="001329BE" w:rsidP="001329B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SD-Access Wireless Architecture</w:t>
      </w:r>
    </w:p>
    <w:p w14:paraId="2FC0DE6F" w14:textId="77777777" w:rsidR="001329BE" w:rsidRPr="001329BE" w:rsidRDefault="001329BE" w:rsidP="001329BE">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Control Plane: LISP and WLC</w:t>
      </w:r>
    </w:p>
    <w:p w14:paraId="152225EA" w14:textId="77777777" w:rsidR="001329BE" w:rsidRPr="001329BE" w:rsidRDefault="001329BE" w:rsidP="001329BE">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Data Plane: VXLAN</w:t>
      </w:r>
    </w:p>
    <w:p w14:paraId="5A153076" w14:textId="77777777" w:rsidR="001329BE" w:rsidRPr="001329BE" w:rsidRDefault="001329BE" w:rsidP="001329BE">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Policy Plane and Segmentation: VN and SGT</w:t>
      </w:r>
    </w:p>
    <w:p w14:paraId="79F11061"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14: Implementing Campus Fabric External Connectivity for SD-Access </w:t>
      </w:r>
    </w:p>
    <w:p w14:paraId="300E608F"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Role of Border Nodes</w:t>
      </w:r>
    </w:p>
    <w:p w14:paraId="329B2996"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Types of Border Nodes</w:t>
      </w:r>
    </w:p>
    <w:p w14:paraId="05973EF4" w14:textId="77777777" w:rsidR="001329BE" w:rsidRPr="001329BE" w:rsidRDefault="001329BE" w:rsidP="001329BE">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Border</w:t>
      </w:r>
    </w:p>
    <w:p w14:paraId="1656D9DB" w14:textId="77777777" w:rsidR="001329BE" w:rsidRPr="001329BE" w:rsidRDefault="001329BE" w:rsidP="001329BE">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Default Border</w:t>
      </w:r>
    </w:p>
    <w:p w14:paraId="1CF0576A"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Single Border vs. Multiple Border Designs</w:t>
      </w:r>
    </w:p>
    <w:p w14:paraId="4B564178"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Collocated Border and Control Plane Nodes</w:t>
      </w:r>
    </w:p>
    <w:p w14:paraId="471A68C4"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Distributed (separated) Border and Control Plane Nodes</w:t>
      </w:r>
    </w:p>
    <w:p w14:paraId="5B320EAE" w14:textId="77777777" w:rsidR="001329BE" w:rsidRPr="001329BE" w:rsidRDefault="001329BE" w:rsidP="001329B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Configuring Border Nodes</w:t>
      </w:r>
    </w:p>
    <w:p w14:paraId="2A69FD22"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Module 15: SDA Migration Strategies </w:t>
      </w:r>
    </w:p>
    <w:p w14:paraId="3F20C59D" w14:textId="77777777" w:rsidR="001329BE" w:rsidRPr="001329BE" w:rsidRDefault="001329BE" w:rsidP="001329B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Migrate to SD-Access using a quality-assured process, state-of-the-art tools and proven methodologies</w:t>
      </w:r>
    </w:p>
    <w:p w14:paraId="6749DDB7" w14:textId="77777777" w:rsidR="001329BE" w:rsidRPr="001329BE" w:rsidRDefault="001329BE" w:rsidP="001329B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The need for additional planning</w:t>
      </w:r>
    </w:p>
    <w:p w14:paraId="17CBB2D7" w14:textId="77777777" w:rsidR="001329BE" w:rsidRPr="001329BE" w:rsidRDefault="001329BE" w:rsidP="001329BE">
      <w:pPr>
        <w:numPr>
          <w:ilvl w:val="1"/>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Typical considerations</w:t>
      </w:r>
    </w:p>
    <w:p w14:paraId="7C989128" w14:textId="77777777" w:rsidR="001329BE" w:rsidRPr="001329BE" w:rsidRDefault="001329BE" w:rsidP="001329BE">
      <w:pPr>
        <w:numPr>
          <w:ilvl w:val="1"/>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Primary Approaches for migration</w:t>
      </w:r>
    </w:p>
    <w:p w14:paraId="0405AE6F" w14:textId="77777777" w:rsidR="001329BE" w:rsidRPr="001329BE" w:rsidRDefault="001329BE" w:rsidP="001329BE">
      <w:pPr>
        <w:numPr>
          <w:ilvl w:val="2"/>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Building SD-Access network in parallel and then integrate</w:t>
      </w:r>
    </w:p>
    <w:p w14:paraId="69019863" w14:textId="77777777" w:rsidR="001329BE" w:rsidRPr="001329BE" w:rsidRDefault="001329BE" w:rsidP="001329BE">
      <w:pPr>
        <w:numPr>
          <w:ilvl w:val="2"/>
          <w:numId w:val="17"/>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lastRenderedPageBreak/>
        <w:t>Do incremental migrations of access switches into an SD-Access fabric</w:t>
      </w:r>
    </w:p>
    <w:p w14:paraId="7D3FF36A" w14:textId="77777777" w:rsidR="001329BE" w:rsidRPr="001329BE" w:rsidRDefault="001329BE" w:rsidP="001329BE">
      <w:pPr>
        <w:shd w:val="clear" w:color="auto" w:fill="FFFFFF"/>
        <w:spacing w:before="300" w:after="150" w:line="240" w:lineRule="auto"/>
        <w:outlineLvl w:val="0"/>
        <w:rPr>
          <w:rFonts w:eastAsia="Times New Roman" w:cstheme="minorHAnsi"/>
          <w:b/>
          <w:kern w:val="36"/>
          <w:sz w:val="24"/>
          <w:szCs w:val="24"/>
        </w:rPr>
      </w:pPr>
      <w:r w:rsidRPr="001329BE">
        <w:rPr>
          <w:rFonts w:eastAsia="Times New Roman" w:cstheme="minorHAnsi"/>
          <w:b/>
          <w:kern w:val="36"/>
          <w:sz w:val="24"/>
          <w:szCs w:val="24"/>
        </w:rPr>
        <w:t>Lab Outline</w:t>
      </w:r>
    </w:p>
    <w:p w14:paraId="196A2777"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and Setup DNA Center</w:t>
      </w:r>
    </w:p>
    <w:p w14:paraId="1878C0BF"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and Setup ISE</w:t>
      </w:r>
    </w:p>
    <w:p w14:paraId="6B8721EC"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Deploy and Setup </w:t>
      </w:r>
      <w:proofErr w:type="spellStart"/>
      <w:r w:rsidRPr="001329BE">
        <w:rPr>
          <w:rFonts w:eastAsia="Times New Roman" w:cstheme="minorHAnsi"/>
          <w:sz w:val="24"/>
          <w:szCs w:val="24"/>
        </w:rPr>
        <w:t>StealthWatch</w:t>
      </w:r>
      <w:proofErr w:type="spellEnd"/>
    </w:p>
    <w:p w14:paraId="3A2D3FF7"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Integrate ISE with DNA Center</w:t>
      </w:r>
    </w:p>
    <w:p w14:paraId="74FBA97D"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 xml:space="preserve">Integrate </w:t>
      </w:r>
      <w:proofErr w:type="spellStart"/>
      <w:r w:rsidRPr="001329BE">
        <w:rPr>
          <w:rFonts w:eastAsia="Times New Roman" w:cstheme="minorHAnsi"/>
          <w:sz w:val="24"/>
          <w:szCs w:val="24"/>
        </w:rPr>
        <w:t>StealthWatch</w:t>
      </w:r>
      <w:proofErr w:type="spellEnd"/>
      <w:r w:rsidRPr="001329BE">
        <w:rPr>
          <w:rFonts w:eastAsia="Times New Roman" w:cstheme="minorHAnsi"/>
          <w:sz w:val="24"/>
          <w:szCs w:val="24"/>
        </w:rPr>
        <w:t xml:space="preserve"> with SD-Access infrastructure</w:t>
      </w:r>
    </w:p>
    <w:p w14:paraId="75A21A8A"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Performing SD-Access Design Step in DNA Center</w:t>
      </w:r>
    </w:p>
    <w:p w14:paraId="66E12355"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Performing SD-Access Policy Step in DNA Center and ISE</w:t>
      </w:r>
    </w:p>
    <w:p w14:paraId="66154FD0"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Performing SD-Access Provision Step in DNA Center</w:t>
      </w:r>
    </w:p>
    <w:p w14:paraId="5AA3D9E5"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Integrating WLAN services through SD-Wireless architecture</w:t>
      </w:r>
    </w:p>
    <w:p w14:paraId="5AEAFF48"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Deploy and Setup Border Node</w:t>
      </w:r>
    </w:p>
    <w:p w14:paraId="045045E0"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Monitoring SDA Operations</w:t>
      </w:r>
    </w:p>
    <w:p w14:paraId="16955840" w14:textId="77777777" w:rsidR="001329BE" w:rsidRPr="001329BE" w:rsidRDefault="001329BE" w:rsidP="001329B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Troubleshooting SDA Operations</w:t>
      </w:r>
    </w:p>
    <w:p w14:paraId="7A6759BA" w14:textId="77777777" w:rsidR="001329BE" w:rsidRPr="001329BE" w:rsidRDefault="001329BE" w:rsidP="001329BE">
      <w:pPr>
        <w:shd w:val="clear" w:color="auto" w:fill="F5F5F5"/>
        <w:spacing w:after="0" w:line="240" w:lineRule="auto"/>
        <w:rPr>
          <w:rFonts w:eastAsia="Times New Roman" w:cstheme="minorHAnsi"/>
          <w:sz w:val="24"/>
          <w:szCs w:val="24"/>
        </w:rPr>
      </w:pPr>
      <w:hyperlink r:id="rId6" w:anchor="collapseThree" w:history="1">
        <w:r w:rsidRPr="001329BE">
          <w:rPr>
            <w:rFonts w:eastAsia="Times New Roman" w:cstheme="minorHAnsi"/>
            <w:b/>
            <w:bCs/>
            <w:sz w:val="24"/>
            <w:szCs w:val="24"/>
          </w:rPr>
          <w:t>Who Should Attend</w:t>
        </w:r>
      </w:hyperlink>
    </w:p>
    <w:p w14:paraId="69EA2389" w14:textId="77777777" w:rsidR="001329BE" w:rsidRPr="001329BE" w:rsidRDefault="001329BE" w:rsidP="001329BE">
      <w:pPr>
        <w:shd w:val="clear" w:color="auto" w:fill="FFFFFF"/>
        <w:spacing w:after="150" w:line="240" w:lineRule="auto"/>
        <w:rPr>
          <w:rFonts w:eastAsia="Times New Roman" w:cstheme="minorHAnsi"/>
          <w:sz w:val="24"/>
          <w:szCs w:val="24"/>
        </w:rPr>
      </w:pPr>
      <w:r w:rsidRPr="001329BE">
        <w:rPr>
          <w:rFonts w:eastAsia="Times New Roman" w:cstheme="minorHAnsi"/>
          <w:sz w:val="24"/>
          <w:szCs w:val="24"/>
        </w:rPr>
        <w:t>The primary audience for this course is as follows:</w:t>
      </w:r>
    </w:p>
    <w:p w14:paraId="56623F6C" w14:textId="77777777" w:rsidR="001329BE" w:rsidRPr="001329BE" w:rsidRDefault="001329BE" w:rsidP="001329B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Anyone interested in knowing about DNA and SD-Access</w:t>
      </w:r>
    </w:p>
    <w:p w14:paraId="1227E75B" w14:textId="77777777" w:rsidR="001329BE" w:rsidRPr="001329BE" w:rsidRDefault="001329BE" w:rsidP="001329B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Personnel involved in SD-Access Design and Implementation</w:t>
      </w:r>
    </w:p>
    <w:p w14:paraId="1FE34EB9" w14:textId="77777777" w:rsidR="001329BE" w:rsidRPr="001329BE" w:rsidRDefault="001329BE" w:rsidP="001329B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1329BE">
        <w:rPr>
          <w:rFonts w:eastAsia="Times New Roman" w:cstheme="minorHAnsi"/>
          <w:sz w:val="24"/>
          <w:szCs w:val="24"/>
        </w:rPr>
        <w:t>Network Operations team with SD-Access solution</w:t>
      </w:r>
    </w:p>
    <w:p w14:paraId="135B24E9" w14:textId="77777777" w:rsidR="000175E8" w:rsidRPr="001329BE" w:rsidRDefault="001A500C">
      <w:pPr>
        <w:rPr>
          <w:rFonts w:cstheme="minorHAnsi"/>
          <w:sz w:val="24"/>
          <w:szCs w:val="24"/>
        </w:rPr>
      </w:pPr>
    </w:p>
    <w:sectPr w:rsidR="000175E8" w:rsidRPr="0013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72A"/>
    <w:multiLevelType w:val="multilevel"/>
    <w:tmpl w:val="FE2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3477"/>
    <w:multiLevelType w:val="multilevel"/>
    <w:tmpl w:val="D034F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0E91"/>
    <w:multiLevelType w:val="multilevel"/>
    <w:tmpl w:val="F2F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51EBE"/>
    <w:multiLevelType w:val="multilevel"/>
    <w:tmpl w:val="499E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D7211"/>
    <w:multiLevelType w:val="multilevel"/>
    <w:tmpl w:val="6700F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36023"/>
    <w:multiLevelType w:val="multilevel"/>
    <w:tmpl w:val="F4B0A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07E30"/>
    <w:multiLevelType w:val="multilevel"/>
    <w:tmpl w:val="BCD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44A24"/>
    <w:multiLevelType w:val="multilevel"/>
    <w:tmpl w:val="29481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16618"/>
    <w:multiLevelType w:val="multilevel"/>
    <w:tmpl w:val="FF70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C3C0A"/>
    <w:multiLevelType w:val="multilevel"/>
    <w:tmpl w:val="2DD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A4E73"/>
    <w:multiLevelType w:val="multilevel"/>
    <w:tmpl w:val="A770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121F9"/>
    <w:multiLevelType w:val="multilevel"/>
    <w:tmpl w:val="EB047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F3548"/>
    <w:multiLevelType w:val="multilevel"/>
    <w:tmpl w:val="A116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E24A3"/>
    <w:multiLevelType w:val="multilevel"/>
    <w:tmpl w:val="6A4A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9217D"/>
    <w:multiLevelType w:val="multilevel"/>
    <w:tmpl w:val="D928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37D27"/>
    <w:multiLevelType w:val="multilevel"/>
    <w:tmpl w:val="25E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8629E"/>
    <w:multiLevelType w:val="multilevel"/>
    <w:tmpl w:val="3910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501E8"/>
    <w:multiLevelType w:val="multilevel"/>
    <w:tmpl w:val="A2D2E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90009"/>
    <w:multiLevelType w:val="multilevel"/>
    <w:tmpl w:val="342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3"/>
  </w:num>
  <w:num w:numId="4">
    <w:abstractNumId w:val="4"/>
  </w:num>
  <w:num w:numId="5">
    <w:abstractNumId w:val="3"/>
  </w:num>
  <w:num w:numId="6">
    <w:abstractNumId w:val="8"/>
  </w:num>
  <w:num w:numId="7">
    <w:abstractNumId w:val="9"/>
  </w:num>
  <w:num w:numId="8">
    <w:abstractNumId w:val="15"/>
  </w:num>
  <w:num w:numId="9">
    <w:abstractNumId w:val="7"/>
  </w:num>
  <w:num w:numId="10">
    <w:abstractNumId w:val="2"/>
  </w:num>
  <w:num w:numId="11">
    <w:abstractNumId w:val="12"/>
  </w:num>
  <w:num w:numId="12">
    <w:abstractNumId w:val="5"/>
  </w:num>
  <w:num w:numId="13">
    <w:abstractNumId w:val="11"/>
  </w:num>
  <w:num w:numId="14">
    <w:abstractNumId w:val="16"/>
  </w:num>
  <w:num w:numId="15">
    <w:abstractNumId w:val="1"/>
  </w:num>
  <w:num w:numId="16">
    <w:abstractNumId w:val="17"/>
  </w:num>
  <w:num w:numId="17">
    <w:abstractNumId w:val="14"/>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BE"/>
    <w:rsid w:val="001329BE"/>
    <w:rsid w:val="001A500C"/>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0C3D"/>
  <w15:chartTrackingRefBased/>
  <w15:docId w15:val="{B738B0F0-A357-4278-82FF-5647F72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29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329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B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329B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329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9BE"/>
    <w:rPr>
      <w:b/>
      <w:bCs/>
    </w:rPr>
  </w:style>
  <w:style w:type="paragraph" w:styleId="z-TopofForm">
    <w:name w:val="HTML Top of Form"/>
    <w:basedOn w:val="Normal"/>
    <w:next w:val="Normal"/>
    <w:link w:val="z-TopofFormChar"/>
    <w:hidden/>
    <w:uiPriority w:val="99"/>
    <w:semiHidden/>
    <w:unhideWhenUsed/>
    <w:rsid w:val="001329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29BE"/>
    <w:rPr>
      <w:rFonts w:ascii="Arial" w:eastAsia="Times New Roman" w:hAnsi="Arial" w:cs="Arial"/>
      <w:vanish/>
      <w:sz w:val="16"/>
      <w:szCs w:val="16"/>
    </w:rPr>
  </w:style>
  <w:style w:type="character" w:customStyle="1" w:styleId="text-cart">
    <w:name w:val="text-cart"/>
    <w:basedOn w:val="DefaultParagraphFont"/>
    <w:rsid w:val="001329BE"/>
  </w:style>
  <w:style w:type="paragraph" w:styleId="z-BottomofForm">
    <w:name w:val="HTML Bottom of Form"/>
    <w:basedOn w:val="Normal"/>
    <w:next w:val="Normal"/>
    <w:link w:val="z-BottomofFormChar"/>
    <w:hidden/>
    <w:uiPriority w:val="99"/>
    <w:semiHidden/>
    <w:unhideWhenUsed/>
    <w:rsid w:val="001329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29BE"/>
    <w:rPr>
      <w:rFonts w:ascii="Arial" w:eastAsia="Times New Roman" w:hAnsi="Arial" w:cs="Arial"/>
      <w:vanish/>
      <w:sz w:val="16"/>
      <w:szCs w:val="16"/>
    </w:rPr>
  </w:style>
  <w:style w:type="character" w:styleId="Hyperlink">
    <w:name w:val="Hyperlink"/>
    <w:basedOn w:val="DefaultParagraphFont"/>
    <w:uiPriority w:val="99"/>
    <w:semiHidden/>
    <w:unhideWhenUsed/>
    <w:rsid w:val="00132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339427">
      <w:bodyDiv w:val="1"/>
      <w:marLeft w:val="0"/>
      <w:marRight w:val="0"/>
      <w:marTop w:val="0"/>
      <w:marBottom w:val="0"/>
      <w:divBdr>
        <w:top w:val="none" w:sz="0" w:space="0" w:color="auto"/>
        <w:left w:val="none" w:sz="0" w:space="0" w:color="auto"/>
        <w:bottom w:val="none" w:sz="0" w:space="0" w:color="auto"/>
        <w:right w:val="none" w:sz="0" w:space="0" w:color="auto"/>
      </w:divBdr>
      <w:divsChild>
        <w:div w:id="26955169">
          <w:marLeft w:val="0"/>
          <w:marRight w:val="0"/>
          <w:marTop w:val="0"/>
          <w:marBottom w:val="300"/>
          <w:divBdr>
            <w:top w:val="single" w:sz="6" w:space="0" w:color="DDDDDD"/>
            <w:left w:val="single" w:sz="6" w:space="0" w:color="DDDDDD"/>
            <w:bottom w:val="single" w:sz="6" w:space="0" w:color="DDDDDD"/>
            <w:right w:val="single" w:sz="6" w:space="0" w:color="DDDDDD"/>
          </w:divBdr>
          <w:divsChild>
            <w:div w:id="747191730">
              <w:marLeft w:val="0"/>
              <w:marRight w:val="0"/>
              <w:marTop w:val="0"/>
              <w:marBottom w:val="0"/>
              <w:divBdr>
                <w:top w:val="none" w:sz="0" w:space="0" w:color="auto"/>
                <w:left w:val="none" w:sz="0" w:space="0" w:color="auto"/>
                <w:bottom w:val="none" w:sz="0" w:space="0" w:color="auto"/>
                <w:right w:val="none" w:sz="0" w:space="0" w:color="auto"/>
              </w:divBdr>
            </w:div>
          </w:divsChild>
        </w:div>
        <w:div w:id="2115788134">
          <w:marLeft w:val="-225"/>
          <w:marRight w:val="-225"/>
          <w:marTop w:val="0"/>
          <w:marBottom w:val="0"/>
          <w:divBdr>
            <w:top w:val="none" w:sz="0" w:space="0" w:color="auto"/>
            <w:left w:val="none" w:sz="0" w:space="0" w:color="auto"/>
            <w:bottom w:val="none" w:sz="0" w:space="0" w:color="auto"/>
            <w:right w:val="none" w:sz="0" w:space="0" w:color="auto"/>
          </w:divBdr>
          <w:divsChild>
            <w:div w:id="2134051097">
              <w:marLeft w:val="0"/>
              <w:marRight w:val="0"/>
              <w:marTop w:val="0"/>
              <w:marBottom w:val="0"/>
              <w:divBdr>
                <w:top w:val="none" w:sz="0" w:space="0" w:color="auto"/>
                <w:left w:val="none" w:sz="0" w:space="0" w:color="auto"/>
                <w:bottom w:val="none" w:sz="0" w:space="0" w:color="auto"/>
                <w:right w:val="none" w:sz="0" w:space="0" w:color="auto"/>
              </w:divBdr>
              <w:divsChild>
                <w:div w:id="569312780">
                  <w:marLeft w:val="0"/>
                  <w:marRight w:val="0"/>
                  <w:marTop w:val="0"/>
                  <w:marBottom w:val="0"/>
                  <w:divBdr>
                    <w:top w:val="none" w:sz="0" w:space="0" w:color="auto"/>
                    <w:left w:val="none" w:sz="0" w:space="0" w:color="auto"/>
                    <w:bottom w:val="none" w:sz="0" w:space="0" w:color="auto"/>
                    <w:right w:val="none" w:sz="0" w:space="0" w:color="auto"/>
                  </w:divBdr>
                  <w:divsChild>
                    <w:div w:id="2076196008">
                      <w:marLeft w:val="0"/>
                      <w:marRight w:val="0"/>
                      <w:marTop w:val="0"/>
                      <w:marBottom w:val="300"/>
                      <w:divBdr>
                        <w:top w:val="single" w:sz="6" w:space="0" w:color="DDDDDD"/>
                        <w:left w:val="single" w:sz="6" w:space="0" w:color="DDDDDD"/>
                        <w:bottom w:val="single" w:sz="6" w:space="0" w:color="DDDDDD"/>
                        <w:right w:val="single" w:sz="6" w:space="0" w:color="DDDDDD"/>
                      </w:divBdr>
                      <w:divsChild>
                        <w:div w:id="1159610564">
                          <w:marLeft w:val="0"/>
                          <w:marRight w:val="0"/>
                          <w:marTop w:val="0"/>
                          <w:marBottom w:val="0"/>
                          <w:divBdr>
                            <w:top w:val="none" w:sz="0" w:space="8" w:color="DDDDDD"/>
                            <w:left w:val="none" w:sz="0" w:space="11" w:color="DDDDDD"/>
                            <w:bottom w:val="single" w:sz="6" w:space="8" w:color="DDDDDD"/>
                            <w:right w:val="none" w:sz="0" w:space="11" w:color="DDDDDD"/>
                          </w:divBdr>
                        </w:div>
                        <w:div w:id="2079665465">
                          <w:marLeft w:val="0"/>
                          <w:marRight w:val="0"/>
                          <w:marTop w:val="0"/>
                          <w:marBottom w:val="0"/>
                          <w:divBdr>
                            <w:top w:val="single" w:sz="6" w:space="0" w:color="DDDDDD"/>
                            <w:left w:val="none" w:sz="0" w:space="0" w:color="auto"/>
                            <w:bottom w:val="none" w:sz="0" w:space="0" w:color="auto"/>
                            <w:right w:val="none" w:sz="0" w:space="0" w:color="auto"/>
                          </w:divBdr>
                          <w:divsChild>
                            <w:div w:id="688994904">
                              <w:marLeft w:val="0"/>
                              <w:marRight w:val="0"/>
                              <w:marTop w:val="0"/>
                              <w:marBottom w:val="0"/>
                              <w:divBdr>
                                <w:top w:val="none" w:sz="0" w:space="0" w:color="auto"/>
                                <w:left w:val="none" w:sz="0" w:space="0" w:color="auto"/>
                                <w:bottom w:val="none" w:sz="0" w:space="0" w:color="auto"/>
                                <w:right w:val="none" w:sz="0" w:space="0" w:color="auto"/>
                              </w:divBdr>
                            </w:div>
                            <w:div w:id="1587811693">
                              <w:marLeft w:val="0"/>
                              <w:marRight w:val="0"/>
                              <w:marTop w:val="0"/>
                              <w:marBottom w:val="0"/>
                              <w:divBdr>
                                <w:top w:val="none" w:sz="0" w:space="0" w:color="auto"/>
                                <w:left w:val="none" w:sz="0" w:space="0" w:color="auto"/>
                                <w:bottom w:val="none" w:sz="0" w:space="0" w:color="auto"/>
                                <w:right w:val="none" w:sz="0" w:space="0" w:color="auto"/>
                              </w:divBdr>
                            </w:div>
                            <w:div w:id="1983146939">
                              <w:marLeft w:val="0"/>
                              <w:marRight w:val="0"/>
                              <w:marTop w:val="0"/>
                              <w:marBottom w:val="0"/>
                              <w:divBdr>
                                <w:top w:val="none" w:sz="0" w:space="0" w:color="auto"/>
                                <w:left w:val="none" w:sz="0" w:space="0" w:color="auto"/>
                                <w:bottom w:val="none" w:sz="0" w:space="0" w:color="auto"/>
                                <w:right w:val="none" w:sz="0" w:space="0" w:color="auto"/>
                              </w:divBdr>
                            </w:div>
                            <w:div w:id="186874433">
                              <w:marLeft w:val="0"/>
                              <w:marRight w:val="0"/>
                              <w:marTop w:val="0"/>
                              <w:marBottom w:val="0"/>
                              <w:divBdr>
                                <w:top w:val="none" w:sz="0" w:space="0" w:color="auto"/>
                                <w:left w:val="none" w:sz="0" w:space="0" w:color="auto"/>
                                <w:bottom w:val="none" w:sz="0" w:space="0" w:color="auto"/>
                                <w:right w:val="none" w:sz="0" w:space="0" w:color="auto"/>
                              </w:divBdr>
                            </w:div>
                            <w:div w:id="1127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9912">
          <w:marLeft w:val="0"/>
          <w:marRight w:val="0"/>
          <w:marTop w:val="0"/>
          <w:marBottom w:val="300"/>
          <w:divBdr>
            <w:top w:val="none" w:sz="0" w:space="0" w:color="auto"/>
            <w:left w:val="none" w:sz="0" w:space="0" w:color="auto"/>
            <w:bottom w:val="none" w:sz="0" w:space="0" w:color="auto"/>
            <w:right w:val="none" w:sz="0" w:space="0" w:color="auto"/>
          </w:divBdr>
          <w:divsChild>
            <w:div w:id="315303986">
              <w:marLeft w:val="0"/>
              <w:marRight w:val="0"/>
              <w:marTop w:val="0"/>
              <w:marBottom w:val="0"/>
              <w:divBdr>
                <w:top w:val="single" w:sz="6" w:space="0" w:color="DDDDDD"/>
                <w:left w:val="single" w:sz="6" w:space="0" w:color="DDDDDD"/>
                <w:bottom w:val="single" w:sz="6" w:space="0" w:color="DDDDDD"/>
                <w:right w:val="single" w:sz="6" w:space="0" w:color="DDDDDD"/>
              </w:divBdr>
              <w:divsChild>
                <w:div w:id="653797826">
                  <w:marLeft w:val="0"/>
                  <w:marRight w:val="0"/>
                  <w:marTop w:val="0"/>
                  <w:marBottom w:val="0"/>
                  <w:divBdr>
                    <w:top w:val="none" w:sz="0" w:space="8" w:color="DDDDDD"/>
                    <w:left w:val="none" w:sz="0" w:space="11" w:color="DDDDDD"/>
                    <w:bottom w:val="none" w:sz="0" w:space="0" w:color="auto"/>
                    <w:right w:val="none" w:sz="0" w:space="11" w:color="DDDDDD"/>
                  </w:divBdr>
                </w:div>
                <w:div w:id="1090931578">
                  <w:marLeft w:val="0"/>
                  <w:marRight w:val="0"/>
                  <w:marTop w:val="0"/>
                  <w:marBottom w:val="0"/>
                  <w:divBdr>
                    <w:top w:val="none" w:sz="0" w:space="0" w:color="auto"/>
                    <w:left w:val="none" w:sz="0" w:space="0" w:color="auto"/>
                    <w:bottom w:val="none" w:sz="0" w:space="0" w:color="auto"/>
                    <w:right w:val="none" w:sz="0" w:space="0" w:color="auto"/>
                  </w:divBdr>
                  <w:divsChild>
                    <w:div w:id="137195465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18134572">
              <w:marLeft w:val="0"/>
              <w:marRight w:val="0"/>
              <w:marTop w:val="75"/>
              <w:marBottom w:val="0"/>
              <w:divBdr>
                <w:top w:val="single" w:sz="6" w:space="0" w:color="DDDDDD"/>
                <w:left w:val="single" w:sz="6" w:space="0" w:color="DDDDDD"/>
                <w:bottom w:val="single" w:sz="6" w:space="0" w:color="DDDDDD"/>
                <w:right w:val="single" w:sz="6" w:space="0" w:color="DDDDDD"/>
              </w:divBdr>
              <w:divsChild>
                <w:div w:id="527917682">
                  <w:marLeft w:val="0"/>
                  <w:marRight w:val="0"/>
                  <w:marTop w:val="0"/>
                  <w:marBottom w:val="0"/>
                  <w:divBdr>
                    <w:top w:val="none" w:sz="0" w:space="8" w:color="DDDDDD"/>
                    <w:left w:val="none" w:sz="0" w:space="11" w:color="DDDDDD"/>
                    <w:bottom w:val="none" w:sz="0" w:space="0" w:color="auto"/>
                    <w:right w:val="none" w:sz="0" w:space="11" w:color="DDDDDD"/>
                  </w:divBdr>
                </w:div>
                <w:div w:id="596796056">
                  <w:marLeft w:val="0"/>
                  <w:marRight w:val="0"/>
                  <w:marTop w:val="0"/>
                  <w:marBottom w:val="0"/>
                  <w:divBdr>
                    <w:top w:val="none" w:sz="0" w:space="0" w:color="auto"/>
                    <w:left w:val="none" w:sz="0" w:space="0" w:color="auto"/>
                    <w:bottom w:val="none" w:sz="0" w:space="0" w:color="auto"/>
                    <w:right w:val="none" w:sz="0" w:space="0" w:color="auto"/>
                  </w:divBdr>
                  <w:divsChild>
                    <w:div w:id="31302681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84903961">
              <w:marLeft w:val="0"/>
              <w:marRight w:val="0"/>
              <w:marTop w:val="75"/>
              <w:marBottom w:val="0"/>
              <w:divBdr>
                <w:top w:val="single" w:sz="6" w:space="0" w:color="DDDDDD"/>
                <w:left w:val="single" w:sz="6" w:space="0" w:color="DDDDDD"/>
                <w:bottom w:val="single" w:sz="6" w:space="0" w:color="DDDDDD"/>
                <w:right w:val="single" w:sz="6" w:space="0" w:color="DDDDDD"/>
              </w:divBdr>
              <w:divsChild>
                <w:div w:id="1409109366">
                  <w:marLeft w:val="0"/>
                  <w:marRight w:val="0"/>
                  <w:marTop w:val="0"/>
                  <w:marBottom w:val="0"/>
                  <w:divBdr>
                    <w:top w:val="none" w:sz="0" w:space="8" w:color="DDDDDD"/>
                    <w:left w:val="none" w:sz="0" w:space="11" w:color="DDDDDD"/>
                    <w:bottom w:val="none" w:sz="0" w:space="0" w:color="auto"/>
                    <w:right w:val="none" w:sz="0" w:space="11" w:color="DDDDDD"/>
                  </w:divBdr>
                </w:div>
                <w:div w:id="584459806">
                  <w:marLeft w:val="0"/>
                  <w:marRight w:val="0"/>
                  <w:marTop w:val="0"/>
                  <w:marBottom w:val="0"/>
                  <w:divBdr>
                    <w:top w:val="none" w:sz="0" w:space="0" w:color="auto"/>
                    <w:left w:val="none" w:sz="0" w:space="0" w:color="auto"/>
                    <w:bottom w:val="none" w:sz="0" w:space="0" w:color="auto"/>
                    <w:right w:val="none" w:sz="0" w:space="0" w:color="auto"/>
                  </w:divBdr>
                  <w:divsChild>
                    <w:div w:id="14764888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974414795">
      <w:bodyDiv w:val="1"/>
      <w:marLeft w:val="0"/>
      <w:marRight w:val="0"/>
      <w:marTop w:val="0"/>
      <w:marBottom w:val="0"/>
      <w:divBdr>
        <w:top w:val="none" w:sz="0" w:space="0" w:color="auto"/>
        <w:left w:val="none" w:sz="0" w:space="0" w:color="auto"/>
        <w:bottom w:val="none" w:sz="0" w:space="0" w:color="auto"/>
        <w:right w:val="none" w:sz="0" w:space="0" w:color="auto"/>
      </w:divBdr>
    </w:div>
    <w:div w:id="20996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nasec" TargetMode="External"/><Relationship Id="rId5" Type="http://schemas.openxmlformats.org/officeDocument/2006/relationships/hyperlink" Target="https://www.nterone.com/training/cisco/courses/dnas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2019-05-30T22:28:00Z</dcterms:created>
  <dcterms:modified xsi:type="dcterms:W3CDTF">2019-05-30T22:28:00Z</dcterms:modified>
</cp:coreProperties>
</file>