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384D" w14:textId="21310700" w:rsidR="00493886" w:rsidRPr="00493886" w:rsidRDefault="00493886" w:rsidP="00493886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493886">
        <w:rPr>
          <w:rFonts w:eastAsia="Times New Roman" w:cstheme="minorHAnsi"/>
          <w:b/>
          <w:sz w:val="32"/>
          <w:szCs w:val="32"/>
        </w:rPr>
        <w:t xml:space="preserve">UCSDACI </w:t>
      </w:r>
      <w:r w:rsidRPr="00493886">
        <w:rPr>
          <w:rFonts w:eastAsia="Times New Roman" w:cstheme="minorHAnsi"/>
          <w:b/>
          <w:sz w:val="32"/>
          <w:szCs w:val="32"/>
        </w:rPr>
        <w:t xml:space="preserve">- </w:t>
      </w:r>
      <w:r w:rsidRPr="00493886">
        <w:rPr>
          <w:rFonts w:eastAsia="Times New Roman" w:cstheme="minorHAnsi"/>
          <w:b/>
          <w:sz w:val="32"/>
          <w:szCs w:val="32"/>
        </w:rPr>
        <w:t xml:space="preserve">Designing and Deploying Cisco UCS Director with ACI v6.6  </w:t>
      </w:r>
    </w:p>
    <w:bookmarkEnd w:id="0"/>
    <w:p w14:paraId="70E65EB1" w14:textId="50CBA862" w:rsidR="00493886" w:rsidRPr="00493886" w:rsidRDefault="00493886" w:rsidP="0049388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00789A6" w14:textId="4286A519" w:rsidR="00493886" w:rsidRPr="00493886" w:rsidRDefault="00493886" w:rsidP="0049388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93886">
        <w:rPr>
          <w:rFonts w:eastAsia="Times New Roman" w:cstheme="minorHAnsi"/>
          <w:b/>
          <w:sz w:val="24"/>
          <w:szCs w:val="24"/>
        </w:rPr>
        <w:t>5 Day</w:t>
      </w:r>
    </w:p>
    <w:p w14:paraId="427896CF" w14:textId="77777777" w:rsidR="00493886" w:rsidRPr="00493886" w:rsidRDefault="00493886" w:rsidP="004938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F3CD06" w14:textId="77777777" w:rsidR="00493886" w:rsidRPr="00493886" w:rsidRDefault="00493886" w:rsidP="00493886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The Designing and Deploying Cisco UCS Director with ACI (UCSDACI) v6.6 course shows you how to use Cisco UCS® Director software to manage physical and virtual infrastructure elements, including Cisco Application Centric Infrastructure (Cisco ACI™). You will learn to use orchestration and automation functions of Cisco UCS Director to effectively manage infrastructure and automate IT processes. The course offers hands-on experience installing and configuring Cisco UCS Director software. You will also learn about features such as bare-metal provisioning; compute, network, and storage management; orchestration, including Application Policy Infrastructure Controller (APIC); Cisco UCS Director custom tasks, and more.</w:t>
      </w:r>
    </w:p>
    <w:p w14:paraId="2CE27E89" w14:textId="77777777" w:rsidR="00493886" w:rsidRPr="00493886" w:rsidRDefault="00493886" w:rsidP="0049388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493886">
        <w:rPr>
          <w:rFonts w:eastAsia="Times New Roman" w:cstheme="minorHAnsi"/>
          <w:b/>
          <w:sz w:val="24"/>
          <w:szCs w:val="24"/>
        </w:rPr>
        <w:t>Prerequisites</w:t>
      </w:r>
    </w:p>
    <w:p w14:paraId="081D1D59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5FFB8F0F" w14:textId="77777777" w:rsidR="00493886" w:rsidRPr="00493886" w:rsidRDefault="00493886" w:rsidP="0049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Understanding of server design and architecture</w:t>
      </w:r>
    </w:p>
    <w:p w14:paraId="50AC2756" w14:textId="77777777" w:rsidR="00493886" w:rsidRPr="00493886" w:rsidRDefault="00493886" w:rsidP="00493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Familiarity with Cisco UCS, Cisco ACI, server virtualization, and storage concepts</w:t>
      </w:r>
    </w:p>
    <w:p w14:paraId="776DF5DD" w14:textId="77777777" w:rsidR="00493886" w:rsidRPr="00493886" w:rsidRDefault="00493886" w:rsidP="0049388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493886">
        <w:rPr>
          <w:rFonts w:eastAsia="Times New Roman" w:cstheme="minorHAnsi"/>
          <w:b/>
          <w:sz w:val="24"/>
          <w:szCs w:val="24"/>
        </w:rPr>
        <w:t>Course Objectives</w:t>
      </w:r>
    </w:p>
    <w:p w14:paraId="507E2781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Upon completion of this course, the learner will be able to meet the following objectives:</w:t>
      </w:r>
    </w:p>
    <w:p w14:paraId="12BE6266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Learn how to use Cisco UCS Director to automate provisioning, orchestration, and management of infrastructure resources</w:t>
      </w:r>
    </w:p>
    <w:p w14:paraId="2CD19110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Gain knowledge and skills through Cisco’s unique combination of lessons and hands-on practice using enterprise-grade Cisco learning technologies, and Cisco cloud solution and software</w:t>
      </w:r>
    </w:p>
    <w:p w14:paraId="7EB6DA84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Data center challenges and cloud solutions</w:t>
      </w:r>
    </w:p>
    <w:p w14:paraId="47E9F3A3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Cisco UCS Director architecture</w:t>
      </w:r>
    </w:p>
    <w:p w14:paraId="75348D74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Cisco UCS Director setup and configuration</w:t>
      </w:r>
    </w:p>
    <w:p w14:paraId="7C2381CA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Cisco ACI</w:t>
      </w:r>
    </w:p>
    <w:p w14:paraId="79371CE3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 xml:space="preserve">Multitenancy in </w:t>
      </w:r>
      <w:proofErr w:type="spellStart"/>
      <w:r w:rsidRPr="00493886">
        <w:rPr>
          <w:rFonts w:eastAsia="Times New Roman" w:cstheme="minorHAnsi"/>
          <w:sz w:val="24"/>
          <w:szCs w:val="24"/>
        </w:rPr>
        <w:t>FlexPod</w:t>
      </w:r>
      <w:proofErr w:type="spellEnd"/>
      <w:r w:rsidRPr="00493886">
        <w:rPr>
          <w:rFonts w:eastAsia="Times New Roman" w:cstheme="minorHAnsi"/>
          <w:sz w:val="24"/>
          <w:szCs w:val="24"/>
        </w:rPr>
        <w:t xml:space="preserve"> Cisco ACI infrastructure</w:t>
      </w:r>
    </w:p>
    <w:p w14:paraId="525C3011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Resource groups and service offerings</w:t>
      </w:r>
    </w:p>
    <w:p w14:paraId="35ACE2E7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Tenant onboarding</w:t>
      </w:r>
    </w:p>
    <w:p w14:paraId="448992E2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Self-service provisioning</w:t>
      </w:r>
    </w:p>
    <w:p w14:paraId="6CD4AF35" w14:textId="77777777" w:rsidR="00493886" w:rsidRPr="00493886" w:rsidRDefault="00493886" w:rsidP="00493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Application containers</w:t>
      </w:r>
    </w:p>
    <w:p w14:paraId="36526C8E" w14:textId="77777777" w:rsidR="00493886" w:rsidRPr="00493886" w:rsidRDefault="00493886" w:rsidP="0049388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493886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131B576F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1: Introducing Cisco UCS Director</w:t>
      </w:r>
    </w:p>
    <w:p w14:paraId="1AF5FA9E" w14:textId="77777777" w:rsidR="00493886" w:rsidRPr="00493886" w:rsidRDefault="00493886" w:rsidP="004938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Data Center Challenges</w:t>
      </w:r>
    </w:p>
    <w:p w14:paraId="699C4933" w14:textId="77777777" w:rsidR="00493886" w:rsidRPr="00493886" w:rsidRDefault="00493886" w:rsidP="004938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Understanding the Benefits of Cisco UCS Director</w:t>
      </w:r>
    </w:p>
    <w:p w14:paraId="2BB12682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lastRenderedPageBreak/>
        <w:t>Module 2: Understanding Cisco UCS Director Components</w:t>
      </w:r>
    </w:p>
    <w:p w14:paraId="461F222B" w14:textId="77777777" w:rsidR="00493886" w:rsidRPr="00493886" w:rsidRDefault="00493886" w:rsidP="004938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Explaining Cisco UCS Director Architecture</w:t>
      </w:r>
    </w:p>
    <w:p w14:paraId="336E9667" w14:textId="77777777" w:rsidR="00493886" w:rsidRPr="00493886" w:rsidRDefault="00493886" w:rsidP="004938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Explaining Bare-Metal Agent</w:t>
      </w:r>
    </w:p>
    <w:p w14:paraId="348CAB89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3: Introducing Cisco Application Centric Infrastructure</w:t>
      </w:r>
    </w:p>
    <w:p w14:paraId="139D7081" w14:textId="77777777" w:rsidR="00493886" w:rsidRPr="00493886" w:rsidRDefault="00493886" w:rsidP="004938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Cisco ACI Overview</w:t>
      </w:r>
    </w:p>
    <w:p w14:paraId="19F1AE27" w14:textId="77777777" w:rsidR="00493886" w:rsidRPr="00493886" w:rsidRDefault="00493886" w:rsidP="004938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Understanding Cisco ACI Terms and Constructs</w:t>
      </w:r>
    </w:p>
    <w:p w14:paraId="67B2C4DD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4: Understanding Cisco UCS Director Infrastructure Management</w:t>
      </w:r>
    </w:p>
    <w:p w14:paraId="5037430D" w14:textId="77777777" w:rsidR="00493886" w:rsidRPr="00493886" w:rsidRDefault="00493886" w:rsidP="004938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Cisco UCS Director Deployment</w:t>
      </w:r>
    </w:p>
    <w:p w14:paraId="731431B8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5: Introducing Role-Based Access Control</w:t>
      </w:r>
    </w:p>
    <w:p w14:paraId="68C4648A" w14:textId="77777777" w:rsidR="00493886" w:rsidRPr="00493886" w:rsidRDefault="00493886" w:rsidP="004938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Explaining User Groups/ Roles/ Users</w:t>
      </w:r>
    </w:p>
    <w:p w14:paraId="5151F659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6: Introducing Orchestration</w:t>
      </w:r>
    </w:p>
    <w:p w14:paraId="5064839B" w14:textId="77777777" w:rsidR="00493886" w:rsidRPr="00493886" w:rsidRDefault="00493886" w:rsidP="004938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Orchestration</w:t>
      </w:r>
    </w:p>
    <w:p w14:paraId="3B19B1E4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7: Introducing Cisco UCS Director with ACI</w:t>
      </w:r>
    </w:p>
    <w:p w14:paraId="63CA56D6" w14:textId="77777777" w:rsidR="00493886" w:rsidRPr="00493886" w:rsidRDefault="00493886" w:rsidP="004938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Explaining Cisco UCS Director with ACI Solution</w:t>
      </w:r>
    </w:p>
    <w:p w14:paraId="647235DE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8: Understanding Multi-Tenancy with Cisco UCS Director ACI</w:t>
      </w:r>
    </w:p>
    <w:p w14:paraId="0C897598" w14:textId="77777777" w:rsidR="00493886" w:rsidRPr="00493886" w:rsidRDefault="00493886" w:rsidP="0049388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Explaining Multi-Tenancy with Cisco UCS Director ACI</w:t>
      </w:r>
    </w:p>
    <w:p w14:paraId="107109EF" w14:textId="77777777" w:rsidR="00493886" w:rsidRPr="00493886" w:rsidRDefault="00493886" w:rsidP="0049388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Understanding Resource Groups and Service Offerings</w:t>
      </w:r>
    </w:p>
    <w:p w14:paraId="5B96D4C3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9: Introducing Advanced Tenant Onboarding</w:t>
      </w:r>
    </w:p>
    <w:p w14:paraId="446D2CDC" w14:textId="77777777" w:rsidR="00493886" w:rsidRPr="00493886" w:rsidRDefault="00493886" w:rsidP="0049388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Onboarding a Tenant</w:t>
      </w:r>
    </w:p>
    <w:p w14:paraId="2B5EBC9B" w14:textId="77777777" w:rsidR="00493886" w:rsidRPr="00493886" w:rsidRDefault="00493886" w:rsidP="0049388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Tagging Resources</w:t>
      </w:r>
    </w:p>
    <w:p w14:paraId="6C764120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10: Introducing Application Containers</w:t>
      </w:r>
    </w:p>
    <w:p w14:paraId="0FAD5905" w14:textId="77777777" w:rsidR="00493886" w:rsidRPr="00493886" w:rsidRDefault="00493886" w:rsidP="0049388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Application Profiles</w:t>
      </w:r>
    </w:p>
    <w:p w14:paraId="083CD9FB" w14:textId="77777777" w:rsidR="00493886" w:rsidRPr="00493886" w:rsidRDefault="00493886" w:rsidP="0049388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Understanding Service Container Catalog</w:t>
      </w:r>
    </w:p>
    <w:p w14:paraId="21831866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Module 11: Understanding Deployment Through Self-Service Portal</w:t>
      </w:r>
    </w:p>
    <w:p w14:paraId="3D4BCCF5" w14:textId="77777777" w:rsidR="00493886" w:rsidRPr="00493886" w:rsidRDefault="00493886" w:rsidP="0049388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Self-Service Provisioning Portal</w:t>
      </w:r>
    </w:p>
    <w:p w14:paraId="2002ACEC" w14:textId="77777777" w:rsidR="00493886" w:rsidRPr="00493886" w:rsidRDefault="00493886" w:rsidP="0049388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2: Understanding Service Request</w:t>
      </w:r>
    </w:p>
    <w:p w14:paraId="21B08C03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lastRenderedPageBreak/>
        <w:t>Module 12: Understanding Virtual Data Center</w:t>
      </w:r>
    </w:p>
    <w:p w14:paraId="0CF8245D" w14:textId="77777777" w:rsidR="00493886" w:rsidRPr="00493886" w:rsidRDefault="00493886" w:rsidP="0049388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Lesson 1: Understanding Policies</w:t>
      </w:r>
    </w:p>
    <w:p w14:paraId="2697AC06" w14:textId="77777777" w:rsidR="00493886" w:rsidRPr="00493886" w:rsidRDefault="00493886" w:rsidP="0049388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 xml:space="preserve">Lesson 2: Understanding </w:t>
      </w:r>
      <w:proofErr w:type="spellStart"/>
      <w:r w:rsidRPr="00493886">
        <w:rPr>
          <w:rFonts w:eastAsia="Times New Roman" w:cstheme="minorHAnsi"/>
          <w:sz w:val="24"/>
          <w:szCs w:val="24"/>
        </w:rPr>
        <w:t>vDC</w:t>
      </w:r>
      <w:proofErr w:type="spellEnd"/>
      <w:r w:rsidRPr="00493886">
        <w:rPr>
          <w:rFonts w:eastAsia="Times New Roman" w:cstheme="minorHAnsi"/>
          <w:sz w:val="24"/>
          <w:szCs w:val="24"/>
        </w:rPr>
        <w:t xml:space="preserve"> and Groups Use Case</w:t>
      </w:r>
    </w:p>
    <w:p w14:paraId="23AF2A6A" w14:textId="77777777" w:rsidR="00493886" w:rsidRPr="00493886" w:rsidRDefault="00493886" w:rsidP="00493886">
      <w:pPr>
        <w:shd w:val="clear" w:color="auto" w:fill="FFFFFF"/>
        <w:spacing w:before="300" w:after="150" w:line="240" w:lineRule="auto"/>
        <w:outlineLvl w:val="0"/>
        <w:rPr>
          <w:rFonts w:eastAsia="Times New Roman" w:cstheme="minorHAnsi"/>
          <w:kern w:val="36"/>
          <w:sz w:val="24"/>
          <w:szCs w:val="24"/>
        </w:rPr>
      </w:pPr>
      <w:r w:rsidRPr="00493886">
        <w:rPr>
          <w:rFonts w:eastAsia="Times New Roman" w:cstheme="minorHAnsi"/>
          <w:kern w:val="36"/>
          <w:sz w:val="24"/>
          <w:szCs w:val="24"/>
        </w:rPr>
        <w:t>Lab Outline</w:t>
      </w:r>
    </w:p>
    <w:p w14:paraId="11FADBE2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1: Configure Cisco UCS Director</w:t>
      </w:r>
    </w:p>
    <w:p w14:paraId="5FD2297E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2: Cisco UCS Director Discovery</w:t>
      </w:r>
    </w:p>
    <w:p w14:paraId="1C8EB00D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3: Cisco UCS Director User Interface Familiarization</w:t>
      </w:r>
    </w:p>
    <w:p w14:paraId="29049E11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4: APIC Orchestration Using Workflows</w:t>
      </w:r>
    </w:p>
    <w:p w14:paraId="3130C69F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5: Import Advance APIC Workflow</w:t>
      </w:r>
    </w:p>
    <w:p w14:paraId="37409070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6: Create Environmental Variables</w:t>
      </w:r>
    </w:p>
    <w:p w14:paraId="42F1E7E3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7: Create Resource Groups</w:t>
      </w:r>
    </w:p>
    <w:p w14:paraId="5559C914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8: Create Service Offering and Tenant Profiles</w:t>
      </w:r>
    </w:p>
    <w:p w14:paraId="7083E765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9: Onboard a Tenant in Cisco ACI Environment</w:t>
      </w:r>
    </w:p>
    <w:p w14:paraId="0F50F373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10: Create Application Container</w:t>
      </w:r>
    </w:p>
    <w:p w14:paraId="2F9829AB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11: Deploy Multi-Tier Application Container</w:t>
      </w:r>
    </w:p>
    <w:p w14:paraId="7B834302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12: Self-Service Portal – End User Experience</w:t>
      </w:r>
    </w:p>
    <w:p w14:paraId="75AEA546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13: Service Design</w:t>
      </w:r>
    </w:p>
    <w:p w14:paraId="480770E1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14: Catalogs</w:t>
      </w:r>
    </w:p>
    <w:p w14:paraId="60824AB8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15: Self-Service Portal – Standard VM Provisioning (End User)</w:t>
      </w:r>
    </w:p>
    <w:p w14:paraId="01794CAA" w14:textId="77777777" w:rsidR="00493886" w:rsidRPr="00493886" w:rsidRDefault="00493886" w:rsidP="0049388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Lab 16: Advance Workflow with Dynamic Input Filter</w:t>
      </w:r>
    </w:p>
    <w:p w14:paraId="257EC4BD" w14:textId="77777777" w:rsidR="00493886" w:rsidRPr="00493886" w:rsidRDefault="00493886" w:rsidP="0049388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493886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0B4E5C3C" w14:textId="77777777" w:rsidR="00493886" w:rsidRPr="00493886" w:rsidRDefault="00493886" w:rsidP="0049388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5835130B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Data Center Architects</w:t>
      </w:r>
    </w:p>
    <w:p w14:paraId="072879C2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Cloud Infrastructure Architects</w:t>
      </w:r>
    </w:p>
    <w:p w14:paraId="36D3C0B9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Network Engineers</w:t>
      </w:r>
    </w:p>
    <w:p w14:paraId="74954A5A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System Administrators</w:t>
      </w:r>
    </w:p>
    <w:p w14:paraId="1E525409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Storage Administrators</w:t>
      </w:r>
    </w:p>
    <w:p w14:paraId="576EA221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Engineers Requiring Advanced Configuration Skills</w:t>
      </w:r>
    </w:p>
    <w:p w14:paraId="4A4EA30E" w14:textId="77777777" w:rsidR="00493886" w:rsidRPr="00493886" w:rsidRDefault="00493886" w:rsidP="0049388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93886">
        <w:rPr>
          <w:rFonts w:eastAsia="Times New Roman" w:cstheme="minorHAnsi"/>
          <w:sz w:val="24"/>
          <w:szCs w:val="24"/>
        </w:rPr>
        <w:t>Cisco Integrators and Partners</w:t>
      </w:r>
    </w:p>
    <w:p w14:paraId="7A037919" w14:textId="77777777" w:rsidR="000175E8" w:rsidRPr="00493886" w:rsidRDefault="00AE614E">
      <w:pPr>
        <w:rPr>
          <w:rFonts w:cstheme="minorHAnsi"/>
          <w:sz w:val="24"/>
          <w:szCs w:val="24"/>
        </w:rPr>
      </w:pPr>
    </w:p>
    <w:sectPr w:rsidR="000175E8" w:rsidRPr="0049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A6F"/>
    <w:multiLevelType w:val="multilevel"/>
    <w:tmpl w:val="5C3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D5CCA"/>
    <w:multiLevelType w:val="multilevel"/>
    <w:tmpl w:val="FAC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45DC4"/>
    <w:multiLevelType w:val="multilevel"/>
    <w:tmpl w:val="DF8C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873C2"/>
    <w:multiLevelType w:val="multilevel"/>
    <w:tmpl w:val="52CC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34DD6"/>
    <w:multiLevelType w:val="multilevel"/>
    <w:tmpl w:val="9B9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134BF"/>
    <w:multiLevelType w:val="multilevel"/>
    <w:tmpl w:val="790A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50524"/>
    <w:multiLevelType w:val="multilevel"/>
    <w:tmpl w:val="D726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479B2"/>
    <w:multiLevelType w:val="multilevel"/>
    <w:tmpl w:val="D7B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E2DA9"/>
    <w:multiLevelType w:val="multilevel"/>
    <w:tmpl w:val="E53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61E34"/>
    <w:multiLevelType w:val="multilevel"/>
    <w:tmpl w:val="EC0E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20C6A"/>
    <w:multiLevelType w:val="multilevel"/>
    <w:tmpl w:val="CBC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2720A"/>
    <w:multiLevelType w:val="multilevel"/>
    <w:tmpl w:val="74B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B6776"/>
    <w:multiLevelType w:val="multilevel"/>
    <w:tmpl w:val="E6B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80055"/>
    <w:multiLevelType w:val="multilevel"/>
    <w:tmpl w:val="EEF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B5D43"/>
    <w:multiLevelType w:val="multilevel"/>
    <w:tmpl w:val="180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76DC3"/>
    <w:multiLevelType w:val="multilevel"/>
    <w:tmpl w:val="40A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86"/>
    <w:rsid w:val="00493886"/>
    <w:rsid w:val="007B4A92"/>
    <w:rsid w:val="00AE614E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14AE"/>
  <w15:chartTrackingRefBased/>
  <w15:docId w15:val="{6D10AFCE-FF36-4B3B-9056-361A3FCB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938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8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938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88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38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3886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49388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38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388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3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88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13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6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554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7196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889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9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410390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8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6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854041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7187143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72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4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281712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5392311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22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ucsdaci-6" TargetMode="External"/><Relationship Id="rId5" Type="http://schemas.openxmlformats.org/officeDocument/2006/relationships/hyperlink" Target="https://www.nterone.com/training/cisco/courses/ucsdaci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2019-05-31T21:14:00Z</dcterms:created>
  <dcterms:modified xsi:type="dcterms:W3CDTF">2019-05-31T21:14:00Z</dcterms:modified>
</cp:coreProperties>
</file>