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A40CF" w14:textId="293C2E94" w:rsidR="00A00AA9" w:rsidRPr="00861C46" w:rsidRDefault="00A00AA9" w:rsidP="008E0BA5">
      <w:pPr>
        <w:ind w:left="2790"/>
        <w:rPr>
          <w:rFonts w:asciiTheme="minorHAnsi" w:hAnsiTheme="minorHAnsi"/>
          <w:b/>
          <w:bCs/>
          <w:color w:val="17365D"/>
          <w:sz w:val="32"/>
          <w:szCs w:val="32"/>
          <w:lang w:val="en-US"/>
        </w:rPr>
      </w:pPr>
      <w:bookmarkStart w:id="0" w:name="_GoBack"/>
      <w:bookmarkEnd w:id="0"/>
    </w:p>
    <w:p w14:paraId="1185050B" w14:textId="5BB05932" w:rsidR="004A6F0C" w:rsidRPr="00861C46" w:rsidRDefault="0082684C" w:rsidP="004A6F0C">
      <w:pPr>
        <w:jc w:val="center"/>
        <w:rPr>
          <w:rFonts w:asciiTheme="minorHAnsi" w:hAnsiTheme="minorHAnsi"/>
          <w:b/>
          <w:bCs/>
          <w:color w:val="17365D"/>
          <w:sz w:val="40"/>
          <w:szCs w:val="40"/>
          <w:lang w:val="en-US"/>
        </w:rPr>
      </w:pPr>
      <w:r w:rsidRPr="00861C46">
        <w:rPr>
          <w:rFonts w:asciiTheme="minorHAnsi" w:hAnsiTheme="minorHAnsi"/>
          <w:b/>
          <w:bCs/>
          <w:color w:val="17365D"/>
          <w:sz w:val="40"/>
          <w:szCs w:val="40"/>
          <w:lang w:val="en-US"/>
        </w:rPr>
        <w:t xml:space="preserve">Certified Information Systems Security </w:t>
      </w:r>
      <w:r w:rsidR="004D329F" w:rsidRPr="00861C46">
        <w:rPr>
          <w:rFonts w:asciiTheme="minorHAnsi" w:hAnsiTheme="minorHAnsi"/>
          <w:b/>
          <w:bCs/>
          <w:color w:val="17365D"/>
          <w:sz w:val="40"/>
          <w:szCs w:val="40"/>
          <w:lang w:val="en-US"/>
        </w:rPr>
        <w:t>Auditor</w:t>
      </w:r>
    </w:p>
    <w:p w14:paraId="371F212E" w14:textId="2B67D9DC" w:rsidR="006D5803" w:rsidRPr="00861C46" w:rsidRDefault="00B22E1E" w:rsidP="004A6F0C">
      <w:pPr>
        <w:rPr>
          <w:rFonts w:asciiTheme="minorHAnsi" w:hAnsiTheme="minorHAnsi"/>
          <w:b/>
          <w:bCs/>
          <w:color w:val="99CC00"/>
          <w:sz w:val="40"/>
          <w:szCs w:val="40"/>
          <w:lang w:val="en-US"/>
        </w:rPr>
      </w:pPr>
      <w:r w:rsidRPr="00861C46">
        <w:rPr>
          <w:rFonts w:asciiTheme="minorHAnsi" w:hAnsiTheme="minorHAnsi"/>
          <w:b/>
          <w:bCs/>
          <w:noProof/>
          <w:color w:val="99CC00"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2E904F" wp14:editId="1B45E787">
                <wp:simplePos x="0" y="0"/>
                <wp:positionH relativeFrom="margin">
                  <wp:posOffset>1828800</wp:posOffset>
                </wp:positionH>
                <wp:positionV relativeFrom="paragraph">
                  <wp:posOffset>127635</wp:posOffset>
                </wp:positionV>
                <wp:extent cx="2514600" cy="6743700"/>
                <wp:effectExtent l="0" t="0" r="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4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6AC2A" w14:textId="77777777" w:rsidR="006166AA" w:rsidRPr="00B22E1E" w:rsidRDefault="006166AA" w:rsidP="00B22E1E">
                            <w:pPr>
                              <w:jc w:val="both"/>
                              <w:rPr>
                                <w:rFonts w:cs="Arial"/>
                                <w:b/>
                                <w:color w:val="17365D"/>
                                <w:sz w:val="22"/>
                                <w:szCs w:val="22"/>
                              </w:rPr>
                            </w:pPr>
                            <w:r w:rsidRPr="00B22E1E">
                              <w:rPr>
                                <w:rFonts w:cs="Arial"/>
                                <w:b/>
                                <w:bCs/>
                                <w:color w:val="99CC00"/>
                                <w:sz w:val="22"/>
                                <w:szCs w:val="22"/>
                                <w:lang w:val="en-US"/>
                              </w:rPr>
                              <w:t>COURSE OVERVIEW</w:t>
                            </w:r>
                          </w:p>
                          <w:p w14:paraId="3027B8BF" w14:textId="77777777" w:rsidR="006166AA" w:rsidRPr="00B22E1E" w:rsidRDefault="006166AA" w:rsidP="00B22E1E">
                            <w:pPr>
                              <w:jc w:val="both"/>
                              <w:rPr>
                                <w:rFonts w:cs="Arial"/>
                                <w:b/>
                                <w:color w:val="17365D"/>
                                <w:sz w:val="22"/>
                                <w:szCs w:val="22"/>
                              </w:rPr>
                            </w:pPr>
                          </w:p>
                          <w:p w14:paraId="4B056FDB" w14:textId="39A1EF64" w:rsidR="006166AA" w:rsidRPr="00B22E1E" w:rsidRDefault="006166AA" w:rsidP="00B22E1E">
                            <w:pPr>
                              <w:jc w:val="both"/>
                              <w:rPr>
                                <w:rFonts w:cs="Arial"/>
                                <w:color w:val="244061" w:themeColor="accent1" w:themeShade="80"/>
                                <w:sz w:val="22"/>
                                <w:szCs w:val="22"/>
                              </w:rPr>
                            </w:pPr>
                            <w:r w:rsidRPr="00B22E1E">
                              <w:rPr>
                                <w:rFonts w:cs="Arial"/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Many organizations require </w:t>
                            </w:r>
                            <w:r w:rsidR="00AE2080">
                              <w:rPr>
                                <w:rFonts w:cs="Arial"/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an </w:t>
                            </w:r>
                            <w:r w:rsidRPr="00B22E1E">
                              <w:rPr>
                                <w:rFonts w:cs="Arial"/>
                                <w:color w:val="244061" w:themeColor="accent1" w:themeShade="80"/>
                                <w:sz w:val="22"/>
                                <w:szCs w:val="22"/>
                              </w:rPr>
                              <w:t>Information System Auditor’s expert knowledge when it comes to identifying critical issues and providing effective auditing solutions. The knowledge and course content provided in the</w:t>
                            </w:r>
                            <w:r w:rsidR="00F46C20">
                              <w:rPr>
                                <w:rFonts w:cs="Arial"/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 vendor neutral</w:t>
                            </w:r>
                            <w:r w:rsidRPr="00B22E1E"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 Certified Information Systems Security Auditor</w:t>
                            </w:r>
                            <w:r w:rsidR="00F46C20"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6C20" w:rsidRPr="00F46C20">
                              <w:rPr>
                                <w:rFonts w:cs="Arial"/>
                                <w:color w:val="244061" w:themeColor="accent1" w:themeShade="80"/>
                                <w:sz w:val="22"/>
                                <w:szCs w:val="22"/>
                              </w:rPr>
                              <w:t>certification</w:t>
                            </w:r>
                            <w:r w:rsidRPr="00B22E1E"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Pr="00B22E1E">
                              <w:rPr>
                                <w:rFonts w:cs="Arial"/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 C)ISSA will not only cover ISACA®’s exam but will provide a measurable certification that demonstrates proficiency in the IS Auditing Field. </w:t>
                            </w:r>
                          </w:p>
                          <w:p w14:paraId="0076FC43" w14:textId="77777777" w:rsidR="006166AA" w:rsidRPr="00B22E1E" w:rsidRDefault="006166AA" w:rsidP="00B22E1E">
                            <w:pPr>
                              <w:jc w:val="both"/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</w:pPr>
                          </w:p>
                          <w:p w14:paraId="7EE755CB" w14:textId="77777777" w:rsidR="006166AA" w:rsidRPr="00B22E1E" w:rsidRDefault="006166AA" w:rsidP="00B22E1E">
                            <w:pPr>
                              <w:jc w:val="both"/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</w:pPr>
                            <w:r w:rsidRPr="00B22E1E"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  <w:t>The Certified Information Systems Security Auditor</w:t>
                            </w:r>
                          </w:p>
                          <w:p w14:paraId="0BD347DB" w14:textId="7E58B4FA" w:rsidR="006166AA" w:rsidRPr="00B22E1E" w:rsidRDefault="006166AA" w:rsidP="00B22E1E">
                            <w:pPr>
                              <w:jc w:val="both"/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</w:pPr>
                            <w:r w:rsidRPr="00B22E1E">
                              <w:rPr>
                                <w:rFonts w:eastAsia="MS Mincho" w:cs="Arial"/>
                                <w:color w:val="244061" w:themeColor="accent1" w:themeShade="80"/>
                                <w:sz w:val="22"/>
                                <w:szCs w:val="22"/>
                                <w:lang w:val="en-US"/>
                              </w:rPr>
                              <w:t>covers the skills and knowledge to assess vulnerabilities, report on compliance and implement controls for private and public enterprises.</w:t>
                            </w:r>
                          </w:p>
                          <w:p w14:paraId="437860D2" w14:textId="77777777" w:rsidR="006166AA" w:rsidRPr="00B22E1E" w:rsidRDefault="006166AA" w:rsidP="00B22E1E">
                            <w:pPr>
                              <w:jc w:val="both"/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</w:pPr>
                          </w:p>
                          <w:p w14:paraId="7C271DF8" w14:textId="277B8F27" w:rsidR="006166AA" w:rsidRPr="00B22E1E" w:rsidRDefault="006166AA" w:rsidP="00B22E1E">
                            <w:pPr>
                              <w:jc w:val="both"/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</w:pPr>
                            <w:r w:rsidRPr="00B22E1E"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The Certified Information Systems Security Auditors </w:t>
                            </w:r>
                            <w:r w:rsidRPr="00AE2080">
                              <w:rPr>
                                <w:rFonts w:cs="Arial"/>
                                <w:color w:val="244061" w:themeColor="accent1" w:themeShade="80"/>
                                <w:sz w:val="22"/>
                                <w:szCs w:val="22"/>
                              </w:rPr>
                              <w:t>will receive</w:t>
                            </w:r>
                            <w:r w:rsidRPr="00B22E1E">
                              <w:rPr>
                                <w:rFonts w:cs="Arial"/>
                                <w:b/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22E1E">
                              <w:rPr>
                                <w:rFonts w:eastAsia="MS Mincho" w:cs="Arial"/>
                                <w:color w:val="244061" w:themeColor="accent1" w:themeShade="80"/>
                                <w:sz w:val="22"/>
                                <w:szCs w:val="22"/>
                                <w:lang w:val="en-US"/>
                              </w:rPr>
                              <w:t xml:space="preserve">in-depth knowledge in topics that pertain to the following:  </w:t>
                            </w:r>
                          </w:p>
                          <w:p w14:paraId="6BAD576A" w14:textId="77777777" w:rsidR="006166AA" w:rsidRPr="00B22E1E" w:rsidRDefault="006166AA" w:rsidP="00B22E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MS Mincho" w:cs="Arial"/>
                                <w:color w:val="244061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3B5B074" w14:textId="77777777" w:rsidR="006166AA" w:rsidRPr="00AE2080" w:rsidRDefault="006166AA" w:rsidP="00B22E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MS Mincho" w:cs="Arial"/>
                                <w:color w:val="17365D" w:themeColor="text2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E2080">
                              <w:rPr>
                                <w:rFonts w:eastAsia="MS Mincho" w:cs="Arial"/>
                                <w:color w:val="17365D" w:themeColor="text2" w:themeShade="BF"/>
                                <w:sz w:val="22"/>
                                <w:szCs w:val="22"/>
                                <w:lang w:val="en-US"/>
                              </w:rPr>
                              <w:t>IS audit, control, assurance, and security professionals, including IT consultants, auditors, managers, security policy writers, privacy officers, information security officers, network administrators, security device administrators, and security engineers.</w:t>
                            </w:r>
                          </w:p>
                          <w:p w14:paraId="6C3F0145" w14:textId="77777777" w:rsidR="006166AA" w:rsidRPr="00B22E1E" w:rsidRDefault="006166AA" w:rsidP="00B22E1E">
                            <w:pPr>
                              <w:jc w:val="both"/>
                              <w:rPr>
                                <w:rFonts w:cs="Arial"/>
                                <w:b/>
                                <w:color w:val="17365D"/>
                                <w:sz w:val="22"/>
                                <w:szCs w:val="22"/>
                              </w:rPr>
                            </w:pPr>
                          </w:p>
                          <w:p w14:paraId="48209792" w14:textId="77777777" w:rsidR="006166AA" w:rsidRPr="009004B6" w:rsidRDefault="006166AA" w:rsidP="004D329F">
                            <w:pPr>
                              <w:rPr>
                                <w:rFonts w:asciiTheme="minorHAnsi" w:hAnsiTheme="minorHAnsi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E90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10.05pt;width:198pt;height:5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" filled="f" stroked="f">
                <v:textbox>
                  <w:txbxContent>
                    <w:p w14:paraId="3F66AC2A" w14:textId="77777777" w:rsidR="006166AA" w:rsidRPr="00B22E1E" w:rsidRDefault="006166AA" w:rsidP="00B22E1E">
                      <w:pPr>
                        <w:jc w:val="both"/>
                        <w:rPr>
                          <w:rFonts w:cs="Arial"/>
                          <w:b/>
                          <w:color w:val="17365D"/>
                          <w:sz w:val="22"/>
                          <w:szCs w:val="22"/>
                        </w:rPr>
                      </w:pPr>
                      <w:r w:rsidRPr="00B22E1E">
                        <w:rPr>
                          <w:rFonts w:cs="Arial"/>
                          <w:b/>
                          <w:bCs/>
                          <w:color w:val="99CC00"/>
                          <w:sz w:val="22"/>
                          <w:szCs w:val="22"/>
                          <w:lang w:val="en-US"/>
                        </w:rPr>
                        <w:t>COURSE OVERVIEW</w:t>
                      </w:r>
                    </w:p>
                    <w:p w14:paraId="3027B8BF" w14:textId="77777777" w:rsidR="006166AA" w:rsidRPr="00B22E1E" w:rsidRDefault="006166AA" w:rsidP="00B22E1E">
                      <w:pPr>
                        <w:jc w:val="both"/>
                        <w:rPr>
                          <w:rFonts w:cs="Arial"/>
                          <w:b/>
                          <w:color w:val="17365D"/>
                          <w:sz w:val="22"/>
                          <w:szCs w:val="22"/>
                        </w:rPr>
                      </w:pPr>
                    </w:p>
                    <w:p w14:paraId="4B056FDB" w14:textId="39A1EF64" w:rsidR="006166AA" w:rsidRPr="00B22E1E" w:rsidRDefault="006166AA" w:rsidP="00B22E1E">
                      <w:pPr>
                        <w:jc w:val="both"/>
                        <w:rPr>
                          <w:rFonts w:cs="Arial"/>
                          <w:color w:val="244061" w:themeColor="accent1" w:themeShade="80"/>
                          <w:sz w:val="22"/>
                          <w:szCs w:val="22"/>
                        </w:rPr>
                      </w:pPr>
                      <w:r w:rsidRPr="00B22E1E">
                        <w:rPr>
                          <w:rFonts w:cs="Arial"/>
                          <w:color w:val="244061" w:themeColor="accent1" w:themeShade="80"/>
                          <w:sz w:val="22"/>
                          <w:szCs w:val="22"/>
                        </w:rPr>
                        <w:t xml:space="preserve">Many organizations require </w:t>
                      </w:r>
                      <w:r w:rsidR="00AE2080">
                        <w:rPr>
                          <w:rFonts w:cs="Arial"/>
                          <w:color w:val="244061" w:themeColor="accent1" w:themeShade="80"/>
                          <w:sz w:val="22"/>
                          <w:szCs w:val="22"/>
                        </w:rPr>
                        <w:t xml:space="preserve">an </w:t>
                      </w:r>
                      <w:r w:rsidRPr="00B22E1E">
                        <w:rPr>
                          <w:rFonts w:cs="Arial"/>
                          <w:color w:val="244061" w:themeColor="accent1" w:themeShade="80"/>
                          <w:sz w:val="22"/>
                          <w:szCs w:val="22"/>
                        </w:rPr>
                        <w:t>Information System Auditor’s expert knowledge when it comes to identifying critical issues and providing effective auditing solutions. The knowledge and course content provided in the</w:t>
                      </w:r>
                      <w:r w:rsidR="00F46C20">
                        <w:rPr>
                          <w:rFonts w:cs="Arial"/>
                          <w:color w:val="244061" w:themeColor="accent1" w:themeShade="80"/>
                          <w:sz w:val="22"/>
                          <w:szCs w:val="22"/>
                        </w:rPr>
                        <w:t xml:space="preserve"> vendor neutral</w:t>
                      </w:r>
                      <w:r w:rsidRPr="00B22E1E"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  <w:t xml:space="preserve"> Certified Information Systems Security Auditor</w:t>
                      </w:r>
                      <w:r w:rsidR="00F46C20"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  <w:t xml:space="preserve"> </w:t>
                      </w:r>
                      <w:r w:rsidR="00F46C20" w:rsidRPr="00F46C20">
                        <w:rPr>
                          <w:rFonts w:cs="Arial"/>
                          <w:color w:val="244061" w:themeColor="accent1" w:themeShade="80"/>
                          <w:sz w:val="22"/>
                          <w:szCs w:val="22"/>
                        </w:rPr>
                        <w:t>certification</w:t>
                      </w:r>
                      <w:r w:rsidRPr="00B22E1E"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  <w:t xml:space="preserve"> -</w:t>
                      </w:r>
                      <w:r w:rsidRPr="00B22E1E">
                        <w:rPr>
                          <w:rFonts w:cs="Arial"/>
                          <w:color w:val="244061" w:themeColor="accent1" w:themeShade="80"/>
                          <w:sz w:val="22"/>
                          <w:szCs w:val="22"/>
                        </w:rPr>
                        <w:t xml:space="preserve"> C)ISSA will not only cover ISACA®’s exam but will provide a measurable certification that demonstrates proficiency in the IS Auditing Field. </w:t>
                      </w:r>
                    </w:p>
                    <w:p w14:paraId="0076FC43" w14:textId="77777777" w:rsidR="006166AA" w:rsidRPr="00B22E1E" w:rsidRDefault="006166AA" w:rsidP="00B22E1E">
                      <w:pPr>
                        <w:jc w:val="both"/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</w:pPr>
                    </w:p>
                    <w:p w14:paraId="7EE755CB" w14:textId="77777777" w:rsidR="006166AA" w:rsidRPr="00B22E1E" w:rsidRDefault="006166AA" w:rsidP="00B22E1E">
                      <w:pPr>
                        <w:jc w:val="both"/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</w:pPr>
                      <w:r w:rsidRPr="00B22E1E"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  <w:t>The Certified Information Systems Security Auditor</w:t>
                      </w:r>
                    </w:p>
                    <w:p w14:paraId="0BD347DB" w14:textId="7E58B4FA" w:rsidR="006166AA" w:rsidRPr="00B22E1E" w:rsidRDefault="006166AA" w:rsidP="00B22E1E">
                      <w:pPr>
                        <w:jc w:val="both"/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</w:pPr>
                      <w:r w:rsidRPr="00B22E1E">
                        <w:rPr>
                          <w:rFonts w:eastAsia="MS Mincho" w:cs="Arial"/>
                          <w:color w:val="244061" w:themeColor="accent1" w:themeShade="80"/>
                          <w:sz w:val="22"/>
                          <w:szCs w:val="22"/>
                          <w:lang w:val="en-US"/>
                        </w:rPr>
                        <w:t>covers the skills and knowledge to assess vulnerabilities, report on compliance and implement controls for private and public enterprises.</w:t>
                      </w:r>
                    </w:p>
                    <w:p w14:paraId="437860D2" w14:textId="77777777" w:rsidR="006166AA" w:rsidRPr="00B22E1E" w:rsidRDefault="006166AA" w:rsidP="00B22E1E">
                      <w:pPr>
                        <w:jc w:val="both"/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</w:pPr>
                    </w:p>
                    <w:p w14:paraId="7C271DF8" w14:textId="277B8F27" w:rsidR="006166AA" w:rsidRPr="00B22E1E" w:rsidRDefault="006166AA" w:rsidP="00B22E1E">
                      <w:pPr>
                        <w:jc w:val="both"/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</w:pPr>
                      <w:r w:rsidRPr="00B22E1E"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  <w:t xml:space="preserve">The Certified Information Systems Security Auditors </w:t>
                      </w:r>
                      <w:r w:rsidRPr="00AE2080">
                        <w:rPr>
                          <w:rFonts w:cs="Arial"/>
                          <w:color w:val="244061" w:themeColor="accent1" w:themeShade="80"/>
                          <w:sz w:val="22"/>
                          <w:szCs w:val="22"/>
                        </w:rPr>
                        <w:t>will receive</w:t>
                      </w:r>
                      <w:r w:rsidRPr="00B22E1E">
                        <w:rPr>
                          <w:rFonts w:cs="Arial"/>
                          <w:b/>
                          <w:color w:val="244061" w:themeColor="accent1" w:themeShade="80"/>
                          <w:sz w:val="22"/>
                          <w:szCs w:val="22"/>
                        </w:rPr>
                        <w:t xml:space="preserve"> </w:t>
                      </w:r>
                      <w:r w:rsidRPr="00B22E1E">
                        <w:rPr>
                          <w:rFonts w:eastAsia="MS Mincho" w:cs="Arial"/>
                          <w:color w:val="244061" w:themeColor="accent1" w:themeShade="80"/>
                          <w:sz w:val="22"/>
                          <w:szCs w:val="22"/>
                          <w:lang w:val="en-US"/>
                        </w:rPr>
                        <w:t xml:space="preserve">in-depth knowledge in topics that pertain to the following:  </w:t>
                      </w:r>
                    </w:p>
                    <w:p w14:paraId="6BAD576A" w14:textId="77777777" w:rsidR="006166AA" w:rsidRPr="00B22E1E" w:rsidRDefault="006166AA" w:rsidP="00B22E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MS Mincho" w:cs="Arial"/>
                          <w:color w:val="244061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 w14:paraId="03B5B074" w14:textId="77777777" w:rsidR="006166AA" w:rsidRPr="00AE2080" w:rsidRDefault="006166AA" w:rsidP="00B22E1E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MS Mincho" w:cs="Arial"/>
                          <w:color w:val="17365D" w:themeColor="text2" w:themeShade="BF"/>
                          <w:sz w:val="22"/>
                          <w:szCs w:val="22"/>
                          <w:lang w:val="en-US"/>
                        </w:rPr>
                      </w:pPr>
                      <w:r w:rsidRPr="00AE2080">
                        <w:rPr>
                          <w:rFonts w:eastAsia="MS Mincho" w:cs="Arial"/>
                          <w:color w:val="17365D" w:themeColor="text2" w:themeShade="BF"/>
                          <w:sz w:val="22"/>
                          <w:szCs w:val="22"/>
                          <w:lang w:val="en-US"/>
                        </w:rPr>
                        <w:t>IS audit, control, assurance, and security professionals, including IT consultants, auditors, managers, security policy writers, privacy officers, information security officers, network administrators, security device administrators, and security engineers.</w:t>
                      </w:r>
                    </w:p>
                    <w:p w14:paraId="6C3F0145" w14:textId="77777777" w:rsidR="006166AA" w:rsidRPr="00B22E1E" w:rsidRDefault="006166AA" w:rsidP="00B22E1E">
                      <w:pPr>
                        <w:jc w:val="both"/>
                        <w:rPr>
                          <w:rFonts w:cs="Arial"/>
                          <w:b/>
                          <w:color w:val="17365D"/>
                          <w:sz w:val="22"/>
                          <w:szCs w:val="22"/>
                        </w:rPr>
                      </w:pPr>
                    </w:p>
                    <w:p w14:paraId="48209792" w14:textId="77777777" w:rsidR="006166AA" w:rsidRPr="009004B6" w:rsidRDefault="006166AA" w:rsidP="004D329F">
                      <w:pPr>
                        <w:rPr>
                          <w:rFonts w:asciiTheme="minorHAnsi" w:hAnsiTheme="minorHAnsi" w:cs="Arial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48C5AA" w14:textId="4A1D9587" w:rsidR="0082684C" w:rsidRPr="00861C46" w:rsidRDefault="00CB4E04" w:rsidP="006839A4">
      <w:pPr>
        <w:spacing w:before="120" w:after="120"/>
        <w:ind w:left="2794"/>
        <w:rPr>
          <w:rFonts w:asciiTheme="minorHAnsi" w:hAnsiTheme="minorHAnsi"/>
          <w:b/>
          <w:bCs/>
          <w:color w:val="99CC00"/>
          <w:sz w:val="22"/>
          <w:szCs w:val="22"/>
          <w:lang w:val="en-US"/>
        </w:rPr>
      </w:pPr>
      <w:r w:rsidRPr="00861C46">
        <w:rPr>
          <w:rFonts w:asciiTheme="minorHAnsi" w:hAnsiTheme="minorHAnsi" w:cs="Arial"/>
          <w:noProof/>
          <w:color w:val="17365D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1A66E4" wp14:editId="1332C6DA">
                <wp:simplePos x="0" y="0"/>
                <wp:positionH relativeFrom="column">
                  <wp:posOffset>-443230</wp:posOffset>
                </wp:positionH>
                <wp:positionV relativeFrom="paragraph">
                  <wp:posOffset>50800</wp:posOffset>
                </wp:positionV>
                <wp:extent cx="2157730" cy="7084060"/>
                <wp:effectExtent l="0" t="0" r="0" b="2540"/>
                <wp:wrapNone/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708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E6550F1" w14:textId="77777777" w:rsidR="006166AA" w:rsidRPr="00AE2080" w:rsidRDefault="006166AA" w:rsidP="00F534E9">
                            <w:pPr>
                              <w:spacing w:before="120" w:after="120"/>
                              <w:ind w:right="-53"/>
                              <w:rPr>
                                <w:rFonts w:cs="Arial"/>
                                <w:color w:val="17365D" w:themeColor="text2" w:themeShade="BF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b/>
                                <w:bCs/>
                                <w:color w:val="17365D" w:themeColor="text2" w:themeShade="BF"/>
                                <w:sz w:val="24"/>
                              </w:rPr>
                              <w:t xml:space="preserve">Course Title: </w:t>
                            </w:r>
                            <w:r w:rsidRPr="00AE2080">
                              <w:rPr>
                                <w:rFonts w:cs="Arial"/>
                                <w:color w:val="17365D" w:themeColor="text2" w:themeShade="BF"/>
                                <w:sz w:val="24"/>
                              </w:rPr>
                              <w:t>C)ISSA</w:t>
                            </w:r>
                          </w:p>
                          <w:p w14:paraId="7FDEF4BB" w14:textId="77777777" w:rsidR="006166AA" w:rsidRPr="00AE2080" w:rsidRDefault="006166AA" w:rsidP="00F534E9">
                            <w:pPr>
                              <w:spacing w:before="120" w:after="120"/>
                              <w:ind w:right="-53"/>
                              <w:rPr>
                                <w:rFonts w:cs="Arial"/>
                                <w:b/>
                                <w:bCs/>
                                <w:color w:val="17365D" w:themeColor="text2" w:themeShade="BF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b/>
                                <w:bCs/>
                                <w:color w:val="17365D" w:themeColor="text2" w:themeShade="BF"/>
                                <w:sz w:val="24"/>
                              </w:rPr>
                              <w:t xml:space="preserve">Duration: </w:t>
                            </w:r>
                            <w:r w:rsidRPr="00AE2080">
                              <w:rPr>
                                <w:rFonts w:cs="Arial"/>
                                <w:color w:val="17365D" w:themeColor="text2" w:themeShade="BF"/>
                                <w:sz w:val="24"/>
                              </w:rPr>
                              <w:t>4 days</w:t>
                            </w:r>
                          </w:p>
                          <w:p w14:paraId="275F9934" w14:textId="77777777" w:rsidR="006166AA" w:rsidRPr="00AE2080" w:rsidRDefault="006166AA" w:rsidP="00F534E9">
                            <w:pPr>
                              <w:spacing w:before="120" w:after="120"/>
                              <w:ind w:right="-53"/>
                              <w:rPr>
                                <w:rFonts w:cs="Arial"/>
                                <w:b/>
                                <w:bCs/>
                                <w:color w:val="17365D" w:themeColor="text2" w:themeShade="BF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b/>
                                <w:bCs/>
                                <w:color w:val="17365D" w:themeColor="text2" w:themeShade="BF"/>
                                <w:sz w:val="24"/>
                              </w:rPr>
                              <w:t xml:space="preserve">Language: </w:t>
                            </w:r>
                            <w:r w:rsidRPr="00AE2080">
                              <w:rPr>
                                <w:rFonts w:cs="Arial"/>
                                <w:color w:val="17365D" w:themeColor="text2" w:themeShade="BF"/>
                                <w:sz w:val="24"/>
                              </w:rPr>
                              <w:t>English</w:t>
                            </w:r>
                          </w:p>
                          <w:p w14:paraId="19852FB1" w14:textId="77777777" w:rsidR="006166AA" w:rsidRPr="00AE2080" w:rsidRDefault="006166AA" w:rsidP="00F534E9">
                            <w:pPr>
                              <w:spacing w:before="120" w:after="120"/>
                              <w:ind w:right="-53"/>
                              <w:rPr>
                                <w:rFonts w:cs="Arial"/>
                                <w:b/>
                                <w:bCs/>
                                <w:color w:val="17365D" w:themeColor="text2" w:themeShade="BF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b/>
                                <w:bCs/>
                                <w:color w:val="17365D" w:themeColor="text2" w:themeShade="BF"/>
                                <w:sz w:val="24"/>
                              </w:rPr>
                              <w:t xml:space="preserve">Class Format Options: </w:t>
                            </w:r>
                          </w:p>
                          <w:p w14:paraId="25835DF0" w14:textId="77777777" w:rsidR="006166AA" w:rsidRPr="00AE2080" w:rsidRDefault="006166AA" w:rsidP="0009080A">
                            <w:pPr>
                              <w:ind w:right="-53"/>
                              <w:rPr>
                                <w:rFonts w:cs="Arial"/>
                                <w:color w:val="17365D" w:themeColor="text2" w:themeShade="BF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color w:val="17365D" w:themeColor="text2" w:themeShade="BF"/>
                                <w:sz w:val="24"/>
                              </w:rPr>
                              <w:t>Instructor-led classroom</w:t>
                            </w:r>
                          </w:p>
                          <w:p w14:paraId="3BB7825A" w14:textId="77777777" w:rsidR="006166AA" w:rsidRPr="00AE2080" w:rsidRDefault="006166AA" w:rsidP="0009080A">
                            <w:pPr>
                              <w:ind w:right="-53"/>
                              <w:rPr>
                                <w:rFonts w:cs="Arial"/>
                                <w:color w:val="17365D" w:themeColor="text2" w:themeShade="BF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color w:val="17365D" w:themeColor="text2" w:themeShade="BF"/>
                                <w:sz w:val="24"/>
                              </w:rPr>
                              <w:t>Live Online Training</w:t>
                            </w:r>
                          </w:p>
                          <w:p w14:paraId="0A107916" w14:textId="77777777" w:rsidR="006166AA" w:rsidRPr="00AE2080" w:rsidRDefault="006166AA" w:rsidP="00AC53A7">
                            <w:pPr>
                              <w:spacing w:before="120" w:after="60"/>
                              <w:ind w:right="-53"/>
                              <w:rPr>
                                <w:rFonts w:cs="Arial"/>
                                <w:b/>
                                <w:bCs/>
                                <w:color w:val="17365D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b/>
                                <w:bCs/>
                                <w:color w:val="17365D"/>
                                <w:sz w:val="24"/>
                              </w:rPr>
                              <w:t xml:space="preserve">Prerequisites: </w:t>
                            </w:r>
                          </w:p>
                          <w:p w14:paraId="3501F1EC" w14:textId="77777777" w:rsidR="006166AA" w:rsidRPr="00AE2080" w:rsidRDefault="006166AA" w:rsidP="002918F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spacing w:before="120" w:after="60"/>
                              <w:ind w:left="446"/>
                              <w:contextualSpacing/>
                              <w:rPr>
                                <w:rFonts w:cs="Arial"/>
                                <w:color w:val="17365D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color w:val="17365D"/>
                                <w:sz w:val="24"/>
                              </w:rPr>
                              <w:t>A minimum of 1 year of Information Systems</w:t>
                            </w:r>
                          </w:p>
                          <w:p w14:paraId="26AAB5AA" w14:textId="77777777" w:rsidR="006166AA" w:rsidRPr="00AE2080" w:rsidRDefault="006166AA" w:rsidP="00AC53A7">
                            <w:pPr>
                              <w:spacing w:before="120" w:after="120"/>
                              <w:ind w:right="-53"/>
                              <w:rPr>
                                <w:rFonts w:cs="Arial"/>
                                <w:b/>
                                <w:bCs/>
                                <w:color w:val="17365D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b/>
                                <w:bCs/>
                                <w:color w:val="17365D"/>
                                <w:sz w:val="24"/>
                              </w:rPr>
                              <w:t>Student Materials:</w:t>
                            </w:r>
                          </w:p>
                          <w:p w14:paraId="7E0806CE" w14:textId="77777777" w:rsidR="006166AA" w:rsidRPr="00AE2080" w:rsidRDefault="006166AA" w:rsidP="002918F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spacing w:before="120" w:after="60"/>
                              <w:ind w:left="446"/>
                              <w:contextualSpacing/>
                              <w:rPr>
                                <w:rFonts w:cs="Arial"/>
                                <w:color w:val="17365D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color w:val="17365D"/>
                                <w:sz w:val="24"/>
                              </w:rPr>
                              <w:t>Student Workbook</w:t>
                            </w:r>
                          </w:p>
                          <w:p w14:paraId="63B44505" w14:textId="77777777" w:rsidR="006166AA" w:rsidRPr="00AE2080" w:rsidRDefault="006166AA" w:rsidP="00F534E9">
                            <w:pPr>
                              <w:spacing w:before="120" w:after="120"/>
                              <w:ind w:right="-53"/>
                              <w:rPr>
                                <w:rFonts w:cs="Arial"/>
                                <w:b/>
                                <w:bCs/>
                                <w:color w:val="17365D" w:themeColor="text2" w:themeShade="BF"/>
                                <w:sz w:val="24"/>
                              </w:rPr>
                            </w:pPr>
                            <w:r w:rsidRPr="00AE2080">
                              <w:rPr>
                                <w:rFonts w:cs="Arial"/>
                                <w:b/>
                                <w:bCs/>
                                <w:color w:val="17365D" w:themeColor="text2" w:themeShade="BF"/>
                                <w:sz w:val="24"/>
                              </w:rPr>
                              <w:t>Certification Exams:</w:t>
                            </w:r>
                          </w:p>
                          <w:p w14:paraId="15C8B67F" w14:textId="77777777" w:rsidR="006166AA" w:rsidRPr="00AE2080" w:rsidRDefault="006166AA" w:rsidP="00AE208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50" w:right="-53"/>
                              <w:rPr>
                                <w:rFonts w:ascii="Arial" w:hAnsi="Arial" w:cs="Arial"/>
                                <w:color w:val="17365D" w:themeColor="text2" w:themeShade="BF"/>
                                <w:shd w:val="clear" w:color="auto" w:fill="FFFFFF"/>
                              </w:rPr>
                            </w:pPr>
                            <w:r w:rsidRPr="00AE2080">
                              <w:rPr>
                                <w:rFonts w:ascii="Arial" w:hAnsi="Arial" w:cs="Arial"/>
                                <w:color w:val="17365D" w:themeColor="text2" w:themeShade="BF"/>
                                <w:shd w:val="clear" w:color="auto" w:fill="FFFFFF"/>
                              </w:rPr>
                              <w:t>Mile2 C)ISSA – Certified Information Systems Security Auditor</w:t>
                            </w:r>
                          </w:p>
                          <w:p w14:paraId="500DEC45" w14:textId="70AAC746" w:rsidR="006166AA" w:rsidRPr="00AE2080" w:rsidRDefault="006166AA" w:rsidP="00AE208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50" w:right="-53"/>
                              <w:rPr>
                                <w:rFonts w:ascii="Arial" w:hAnsi="Arial" w:cs="Arial"/>
                                <w:color w:val="17365D" w:themeColor="text2" w:themeShade="BF"/>
                                <w:shd w:val="clear" w:color="auto" w:fill="FFFFFF"/>
                              </w:rPr>
                            </w:pPr>
                            <w:r w:rsidRPr="00AE2080">
                              <w:rPr>
                                <w:rFonts w:ascii="Arial" w:hAnsi="Arial" w:cs="Arial"/>
                                <w:color w:val="17365D" w:themeColor="text2" w:themeShade="BF"/>
                                <w:shd w:val="clear" w:color="auto" w:fill="FFFFFF"/>
                              </w:rPr>
                              <w:t>Covers ISACA® CISA exam objectives</w:t>
                            </w:r>
                          </w:p>
                          <w:p w14:paraId="72739835" w14:textId="77777777" w:rsidR="006166AA" w:rsidRPr="00AE2080" w:rsidRDefault="006166AA" w:rsidP="0051514E">
                            <w:pPr>
                              <w:ind w:right="-53"/>
                              <w:rPr>
                                <w:rFonts w:cs="Arial"/>
                                <w:b/>
                                <w:color w:val="17365D" w:themeColor="text2" w:themeShade="BF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616DEB39" w14:textId="3EAD1CB1" w:rsidR="006166AA" w:rsidRPr="00AE2080" w:rsidRDefault="00AE2080" w:rsidP="009004B6">
                            <w:pPr>
                              <w:ind w:right="-53"/>
                              <w:rPr>
                                <w:rFonts w:cs="Arial"/>
                                <w:b/>
                                <w:color w:val="17365D" w:themeColor="text2" w:themeShade="BF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17365D" w:themeColor="text2" w:themeShade="BF"/>
                                <w:sz w:val="24"/>
                                <w:shd w:val="clear" w:color="auto" w:fill="FFFFFF"/>
                              </w:rPr>
                              <w:t>CPE</w:t>
                            </w:r>
                            <w:r w:rsidR="006166AA" w:rsidRPr="00AE2080">
                              <w:rPr>
                                <w:rFonts w:cs="Arial"/>
                                <w:b/>
                                <w:color w:val="17365D" w:themeColor="text2" w:themeShade="BF"/>
                                <w:sz w:val="24"/>
                                <w:shd w:val="clear" w:color="auto" w:fill="FFFFFF"/>
                              </w:rPr>
                              <w:t>s: 32 Hours</w:t>
                            </w:r>
                          </w:p>
                          <w:p w14:paraId="126FF241" w14:textId="77777777" w:rsidR="006166AA" w:rsidRPr="00AE2080" w:rsidRDefault="006166AA" w:rsidP="0051514E">
                            <w:pPr>
                              <w:ind w:right="-53"/>
                              <w:rPr>
                                <w:rFonts w:cs="Arial"/>
                                <w:b/>
                                <w:color w:val="17365D" w:themeColor="text2" w:themeShade="BF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2B893591" w14:textId="77777777" w:rsidR="006166AA" w:rsidRPr="00AE2080" w:rsidRDefault="006166AA" w:rsidP="000A7C52">
                            <w:pPr>
                              <w:spacing w:before="120" w:after="120"/>
                              <w:rPr>
                                <w:rFonts w:cs="Arial"/>
                                <w:b/>
                                <w:bCs/>
                                <w:color w:val="99CC00"/>
                              </w:rPr>
                            </w:pPr>
                            <w:r w:rsidRPr="00AE2080">
                              <w:rPr>
                                <w:rFonts w:cs="Arial"/>
                                <w:b/>
                                <w:bCs/>
                                <w:color w:val="99CC00"/>
                              </w:rPr>
                              <w:t>WHO SHOULD ATTEND?</w:t>
                            </w:r>
                          </w:p>
                          <w:p w14:paraId="23DDFE45" w14:textId="77777777" w:rsidR="006166AA" w:rsidRPr="00AE2080" w:rsidRDefault="006166AA" w:rsidP="007123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50" w:right="-53"/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17365D" w:themeColor="text2" w:themeShade="BF"/>
                                <w:shd w:val="clear" w:color="auto" w:fill="FFFFFF"/>
                              </w:rPr>
                            </w:pPr>
                            <w:r w:rsidRPr="00AE2080">
                              <w:rPr>
                                <w:rStyle w:val="apple-style-span"/>
                                <w:rFonts w:ascii="Arial" w:hAnsi="Arial" w:cs="Arial"/>
                                <w:color w:val="17365D" w:themeColor="text2" w:themeShade="BF"/>
                              </w:rPr>
                              <w:t>IS Security Officers</w:t>
                            </w:r>
                          </w:p>
                          <w:p w14:paraId="7128DC36" w14:textId="77777777" w:rsidR="006166AA" w:rsidRPr="00AE2080" w:rsidRDefault="006166AA" w:rsidP="007123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50" w:right="-53"/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17365D" w:themeColor="text2" w:themeShade="BF"/>
                                <w:shd w:val="clear" w:color="auto" w:fill="FFFFFF"/>
                              </w:rPr>
                            </w:pPr>
                            <w:r w:rsidRPr="00AE2080">
                              <w:rPr>
                                <w:rStyle w:val="apple-style-span"/>
                                <w:rFonts w:ascii="Arial" w:hAnsi="Arial" w:cs="Arial"/>
                                <w:color w:val="17365D" w:themeColor="text2" w:themeShade="BF"/>
                              </w:rPr>
                              <w:t>IS Managers</w:t>
                            </w:r>
                          </w:p>
                          <w:p w14:paraId="68216D5E" w14:textId="77777777" w:rsidR="006166AA" w:rsidRPr="00AE2080" w:rsidRDefault="006166AA" w:rsidP="007123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50" w:right="-53"/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17365D" w:themeColor="text2" w:themeShade="BF"/>
                                <w:shd w:val="clear" w:color="auto" w:fill="FFFFFF"/>
                              </w:rPr>
                            </w:pPr>
                            <w:r w:rsidRPr="00AE2080">
                              <w:rPr>
                                <w:rStyle w:val="apple-style-span"/>
                                <w:rFonts w:ascii="Arial" w:hAnsi="Arial" w:cs="Arial"/>
                                <w:color w:val="17365D" w:themeColor="text2" w:themeShade="BF"/>
                              </w:rPr>
                              <w:t xml:space="preserve">Risk Managers </w:t>
                            </w:r>
                          </w:p>
                          <w:p w14:paraId="2F653140" w14:textId="77777777" w:rsidR="006166AA" w:rsidRPr="00AE2080" w:rsidRDefault="006166AA" w:rsidP="007123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50" w:right="-53"/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17365D" w:themeColor="text2" w:themeShade="BF"/>
                                <w:shd w:val="clear" w:color="auto" w:fill="FFFFFF"/>
                              </w:rPr>
                            </w:pPr>
                            <w:r w:rsidRPr="00AE2080">
                              <w:rPr>
                                <w:rStyle w:val="apple-style-span"/>
                                <w:rFonts w:ascii="Arial" w:hAnsi="Arial" w:cs="Arial"/>
                                <w:color w:val="17365D" w:themeColor="text2" w:themeShade="BF"/>
                              </w:rPr>
                              <w:t>Auditors</w:t>
                            </w:r>
                          </w:p>
                          <w:p w14:paraId="6F925277" w14:textId="77777777" w:rsidR="006166AA" w:rsidRPr="00AE2080" w:rsidRDefault="006166AA" w:rsidP="007123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50" w:right="-53"/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17365D" w:themeColor="text2" w:themeShade="BF"/>
                                <w:shd w:val="clear" w:color="auto" w:fill="FFFFFF"/>
                              </w:rPr>
                            </w:pPr>
                            <w:r w:rsidRPr="00AE2080">
                              <w:rPr>
                                <w:rStyle w:val="apple-style-span"/>
                                <w:rFonts w:ascii="Arial" w:hAnsi="Arial" w:cs="Arial"/>
                                <w:color w:val="17365D" w:themeColor="text2" w:themeShade="BF"/>
                              </w:rPr>
                              <w:t>Information Systems Owners</w:t>
                            </w:r>
                          </w:p>
                          <w:p w14:paraId="1E43FD97" w14:textId="77777777" w:rsidR="006166AA" w:rsidRPr="00AE2080" w:rsidRDefault="006166AA" w:rsidP="007123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50" w:right="-53"/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17365D" w:themeColor="text2" w:themeShade="BF"/>
                                <w:shd w:val="clear" w:color="auto" w:fill="FFFFFF"/>
                              </w:rPr>
                            </w:pPr>
                            <w:r w:rsidRPr="00AE2080">
                              <w:rPr>
                                <w:rStyle w:val="apple-style-span"/>
                                <w:rFonts w:ascii="Arial" w:hAnsi="Arial" w:cs="Arial"/>
                                <w:color w:val="17365D" w:themeColor="text2" w:themeShade="BF"/>
                              </w:rPr>
                              <w:t>IS Control Assessors</w:t>
                            </w:r>
                          </w:p>
                          <w:p w14:paraId="44FDC706" w14:textId="77777777" w:rsidR="006166AA" w:rsidRPr="00AE2080" w:rsidRDefault="006166AA" w:rsidP="007123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50" w:right="-53"/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17365D" w:themeColor="text2" w:themeShade="BF"/>
                                <w:shd w:val="clear" w:color="auto" w:fill="FFFFFF"/>
                              </w:rPr>
                            </w:pPr>
                            <w:r w:rsidRPr="00AE2080">
                              <w:rPr>
                                <w:rStyle w:val="apple-style-span"/>
                                <w:rFonts w:ascii="Arial" w:hAnsi="Arial" w:cs="Arial"/>
                                <w:color w:val="17365D" w:themeColor="text2" w:themeShade="BF"/>
                              </w:rPr>
                              <w:t>System Managers</w:t>
                            </w:r>
                          </w:p>
                          <w:p w14:paraId="60330F30" w14:textId="73FF795D" w:rsidR="006166AA" w:rsidRPr="00AE2080" w:rsidRDefault="006166AA" w:rsidP="0071232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50" w:right="-53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hd w:val="clear" w:color="auto" w:fill="FFFFFF"/>
                                <w:lang w:val="en-GB"/>
                              </w:rPr>
                            </w:pPr>
                            <w:r w:rsidRPr="00AE2080">
                              <w:rPr>
                                <w:rStyle w:val="apple-style-span"/>
                                <w:rFonts w:ascii="Arial" w:hAnsi="Arial" w:cs="Arial"/>
                                <w:color w:val="17365D" w:themeColor="text2" w:themeShade="BF"/>
                              </w:rPr>
                              <w:t xml:space="preserve">Government </w:t>
                            </w:r>
                          </w:p>
                          <w:p w14:paraId="02C43986" w14:textId="77777777" w:rsidR="006166AA" w:rsidRPr="00AE2080" w:rsidRDefault="006166AA" w:rsidP="0051514E">
                            <w:pPr>
                              <w:ind w:right="-53"/>
                              <w:rPr>
                                <w:rFonts w:cs="Arial"/>
                                <w:b/>
                                <w:color w:val="17365D" w:themeColor="text2" w:themeShade="BF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5B72BAA3" w14:textId="77777777" w:rsidR="006166AA" w:rsidRPr="00AE2080" w:rsidRDefault="006166AA" w:rsidP="0051514E">
                            <w:pPr>
                              <w:ind w:right="-53"/>
                              <w:rPr>
                                <w:rFonts w:cs="Arial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A66E4" id="Text Box 51" o:spid="_x0000_s1027" type="#_x0000_t202" style="position:absolute;left:0;text-align:left;margin-left:-34.9pt;margin-top:4pt;width:169.9pt;height:557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" filled="f" stroked="f">
                <v:textbox>
                  <w:txbxContent>
                    <w:p w14:paraId="2E6550F1" w14:textId="77777777" w:rsidR="006166AA" w:rsidRPr="00AE2080" w:rsidRDefault="006166AA" w:rsidP="00F534E9">
                      <w:pPr>
                        <w:spacing w:before="120" w:after="120"/>
                        <w:ind w:right="-53"/>
                        <w:rPr>
                          <w:rFonts w:cs="Arial"/>
                          <w:color w:val="17365D" w:themeColor="text2" w:themeShade="BF"/>
                          <w:sz w:val="24"/>
                        </w:rPr>
                      </w:pPr>
                      <w:r w:rsidRPr="00AE2080">
                        <w:rPr>
                          <w:rFonts w:cs="Arial"/>
                          <w:b/>
                          <w:bCs/>
                          <w:color w:val="17365D" w:themeColor="text2" w:themeShade="BF"/>
                          <w:sz w:val="24"/>
                        </w:rPr>
                        <w:t xml:space="preserve">Course Title: </w:t>
                      </w:r>
                      <w:r w:rsidRPr="00AE2080">
                        <w:rPr>
                          <w:rFonts w:cs="Arial"/>
                          <w:color w:val="17365D" w:themeColor="text2" w:themeShade="BF"/>
                          <w:sz w:val="24"/>
                        </w:rPr>
                        <w:t>C)ISSA</w:t>
                      </w:r>
                    </w:p>
                    <w:p w14:paraId="7FDEF4BB" w14:textId="77777777" w:rsidR="006166AA" w:rsidRPr="00AE2080" w:rsidRDefault="006166AA" w:rsidP="00F534E9">
                      <w:pPr>
                        <w:spacing w:before="120" w:after="120"/>
                        <w:ind w:right="-53"/>
                        <w:rPr>
                          <w:rFonts w:cs="Arial"/>
                          <w:b/>
                          <w:bCs/>
                          <w:color w:val="17365D" w:themeColor="text2" w:themeShade="BF"/>
                          <w:sz w:val="24"/>
                        </w:rPr>
                      </w:pPr>
                      <w:r w:rsidRPr="00AE2080">
                        <w:rPr>
                          <w:rFonts w:cs="Arial"/>
                          <w:b/>
                          <w:bCs/>
                          <w:color w:val="17365D" w:themeColor="text2" w:themeShade="BF"/>
                          <w:sz w:val="24"/>
                        </w:rPr>
                        <w:t xml:space="preserve">Duration: </w:t>
                      </w:r>
                      <w:r w:rsidRPr="00AE2080">
                        <w:rPr>
                          <w:rFonts w:cs="Arial"/>
                          <w:color w:val="17365D" w:themeColor="text2" w:themeShade="BF"/>
                          <w:sz w:val="24"/>
                        </w:rPr>
                        <w:t>4 days</w:t>
                      </w:r>
                    </w:p>
                    <w:p w14:paraId="275F9934" w14:textId="77777777" w:rsidR="006166AA" w:rsidRPr="00AE2080" w:rsidRDefault="006166AA" w:rsidP="00F534E9">
                      <w:pPr>
                        <w:spacing w:before="120" w:after="120"/>
                        <w:ind w:right="-53"/>
                        <w:rPr>
                          <w:rFonts w:cs="Arial"/>
                          <w:b/>
                          <w:bCs/>
                          <w:color w:val="17365D" w:themeColor="text2" w:themeShade="BF"/>
                          <w:sz w:val="24"/>
                        </w:rPr>
                      </w:pPr>
                      <w:r w:rsidRPr="00AE2080">
                        <w:rPr>
                          <w:rFonts w:cs="Arial"/>
                          <w:b/>
                          <w:bCs/>
                          <w:color w:val="17365D" w:themeColor="text2" w:themeShade="BF"/>
                          <w:sz w:val="24"/>
                        </w:rPr>
                        <w:t xml:space="preserve">Language: </w:t>
                      </w:r>
                      <w:r w:rsidRPr="00AE2080">
                        <w:rPr>
                          <w:rFonts w:cs="Arial"/>
                          <w:color w:val="17365D" w:themeColor="text2" w:themeShade="BF"/>
                          <w:sz w:val="24"/>
                        </w:rPr>
                        <w:t>English</w:t>
                      </w:r>
                    </w:p>
                    <w:p w14:paraId="19852FB1" w14:textId="77777777" w:rsidR="006166AA" w:rsidRPr="00AE2080" w:rsidRDefault="006166AA" w:rsidP="00F534E9">
                      <w:pPr>
                        <w:spacing w:before="120" w:after="120"/>
                        <w:ind w:right="-53"/>
                        <w:rPr>
                          <w:rFonts w:cs="Arial"/>
                          <w:b/>
                          <w:bCs/>
                          <w:color w:val="17365D" w:themeColor="text2" w:themeShade="BF"/>
                          <w:sz w:val="24"/>
                        </w:rPr>
                      </w:pPr>
                      <w:r w:rsidRPr="00AE2080">
                        <w:rPr>
                          <w:rFonts w:cs="Arial"/>
                          <w:b/>
                          <w:bCs/>
                          <w:color w:val="17365D" w:themeColor="text2" w:themeShade="BF"/>
                          <w:sz w:val="24"/>
                        </w:rPr>
                        <w:t xml:space="preserve">Class Format Options: </w:t>
                      </w:r>
                    </w:p>
                    <w:p w14:paraId="25835DF0" w14:textId="77777777" w:rsidR="006166AA" w:rsidRPr="00AE2080" w:rsidRDefault="006166AA" w:rsidP="0009080A">
                      <w:pPr>
                        <w:ind w:right="-53"/>
                        <w:rPr>
                          <w:rFonts w:cs="Arial"/>
                          <w:color w:val="17365D" w:themeColor="text2" w:themeShade="BF"/>
                          <w:sz w:val="24"/>
                        </w:rPr>
                      </w:pPr>
                      <w:r w:rsidRPr="00AE2080">
                        <w:rPr>
                          <w:rFonts w:cs="Arial"/>
                          <w:color w:val="17365D" w:themeColor="text2" w:themeShade="BF"/>
                          <w:sz w:val="24"/>
                        </w:rPr>
                        <w:t>Instructor-led classroom</w:t>
                      </w:r>
                    </w:p>
                    <w:p w14:paraId="3BB7825A" w14:textId="77777777" w:rsidR="006166AA" w:rsidRPr="00AE2080" w:rsidRDefault="006166AA" w:rsidP="0009080A">
                      <w:pPr>
                        <w:ind w:right="-53"/>
                        <w:rPr>
                          <w:rFonts w:cs="Arial"/>
                          <w:color w:val="17365D" w:themeColor="text2" w:themeShade="BF"/>
                          <w:sz w:val="24"/>
                        </w:rPr>
                      </w:pPr>
                      <w:r w:rsidRPr="00AE2080">
                        <w:rPr>
                          <w:rFonts w:cs="Arial"/>
                          <w:color w:val="17365D" w:themeColor="text2" w:themeShade="BF"/>
                          <w:sz w:val="24"/>
                        </w:rPr>
                        <w:t>Live Online Training</w:t>
                      </w:r>
                    </w:p>
                    <w:p w14:paraId="0A107916" w14:textId="77777777" w:rsidR="006166AA" w:rsidRPr="00AE2080" w:rsidRDefault="006166AA" w:rsidP="00AC53A7">
                      <w:pPr>
                        <w:spacing w:before="120" w:after="60"/>
                        <w:ind w:right="-53"/>
                        <w:rPr>
                          <w:rFonts w:cs="Arial"/>
                          <w:b/>
                          <w:bCs/>
                          <w:color w:val="17365D"/>
                          <w:sz w:val="24"/>
                        </w:rPr>
                      </w:pPr>
                      <w:r w:rsidRPr="00AE2080">
                        <w:rPr>
                          <w:rFonts w:cs="Arial"/>
                          <w:b/>
                          <w:bCs/>
                          <w:color w:val="17365D"/>
                          <w:sz w:val="24"/>
                        </w:rPr>
                        <w:t xml:space="preserve">Prerequisites: </w:t>
                      </w:r>
                    </w:p>
                    <w:p w14:paraId="3501F1EC" w14:textId="77777777" w:rsidR="006166AA" w:rsidRPr="00AE2080" w:rsidRDefault="006166AA" w:rsidP="002918F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spacing w:before="120" w:after="60"/>
                        <w:ind w:left="446"/>
                        <w:contextualSpacing/>
                        <w:rPr>
                          <w:rFonts w:cs="Arial"/>
                          <w:color w:val="17365D"/>
                          <w:sz w:val="24"/>
                        </w:rPr>
                      </w:pPr>
                      <w:r w:rsidRPr="00AE2080">
                        <w:rPr>
                          <w:rFonts w:cs="Arial"/>
                          <w:color w:val="17365D"/>
                          <w:sz w:val="24"/>
                        </w:rPr>
                        <w:t>A minimum of 1 year of Information Systems</w:t>
                      </w:r>
                    </w:p>
                    <w:p w14:paraId="26AAB5AA" w14:textId="77777777" w:rsidR="006166AA" w:rsidRPr="00AE2080" w:rsidRDefault="006166AA" w:rsidP="00AC53A7">
                      <w:pPr>
                        <w:spacing w:before="120" w:after="120"/>
                        <w:ind w:right="-53"/>
                        <w:rPr>
                          <w:rFonts w:cs="Arial"/>
                          <w:b/>
                          <w:bCs/>
                          <w:color w:val="17365D"/>
                          <w:sz w:val="24"/>
                        </w:rPr>
                      </w:pPr>
                      <w:r w:rsidRPr="00AE2080">
                        <w:rPr>
                          <w:rFonts w:cs="Arial"/>
                          <w:b/>
                          <w:bCs/>
                          <w:color w:val="17365D"/>
                          <w:sz w:val="24"/>
                        </w:rPr>
                        <w:t>Student Materials:</w:t>
                      </w:r>
                    </w:p>
                    <w:p w14:paraId="7E0806CE" w14:textId="77777777" w:rsidR="006166AA" w:rsidRPr="00AE2080" w:rsidRDefault="006166AA" w:rsidP="002918F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spacing w:before="120" w:after="60"/>
                        <w:ind w:left="446"/>
                        <w:contextualSpacing/>
                        <w:rPr>
                          <w:rFonts w:cs="Arial"/>
                          <w:color w:val="17365D"/>
                          <w:sz w:val="24"/>
                        </w:rPr>
                      </w:pPr>
                      <w:r w:rsidRPr="00AE2080">
                        <w:rPr>
                          <w:rFonts w:cs="Arial"/>
                          <w:color w:val="17365D"/>
                          <w:sz w:val="24"/>
                        </w:rPr>
                        <w:t>Student Workbook</w:t>
                      </w:r>
                    </w:p>
                    <w:p w14:paraId="63B44505" w14:textId="77777777" w:rsidR="006166AA" w:rsidRPr="00AE2080" w:rsidRDefault="006166AA" w:rsidP="00F534E9">
                      <w:pPr>
                        <w:spacing w:before="120" w:after="120"/>
                        <w:ind w:right="-53"/>
                        <w:rPr>
                          <w:rFonts w:cs="Arial"/>
                          <w:b/>
                          <w:bCs/>
                          <w:color w:val="17365D" w:themeColor="text2" w:themeShade="BF"/>
                          <w:sz w:val="24"/>
                        </w:rPr>
                      </w:pPr>
                      <w:r w:rsidRPr="00AE2080">
                        <w:rPr>
                          <w:rFonts w:cs="Arial"/>
                          <w:b/>
                          <w:bCs/>
                          <w:color w:val="17365D" w:themeColor="text2" w:themeShade="BF"/>
                          <w:sz w:val="24"/>
                        </w:rPr>
                        <w:t>Certification Exams:</w:t>
                      </w:r>
                    </w:p>
                    <w:p w14:paraId="15C8B67F" w14:textId="77777777" w:rsidR="006166AA" w:rsidRPr="00AE2080" w:rsidRDefault="006166AA" w:rsidP="00AE208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50" w:right="-53"/>
                        <w:rPr>
                          <w:rFonts w:ascii="Arial" w:hAnsi="Arial" w:cs="Arial"/>
                          <w:color w:val="17365D" w:themeColor="text2" w:themeShade="BF"/>
                          <w:shd w:val="clear" w:color="auto" w:fill="FFFFFF"/>
                        </w:rPr>
                      </w:pPr>
                      <w:r w:rsidRPr="00AE2080">
                        <w:rPr>
                          <w:rFonts w:ascii="Arial" w:hAnsi="Arial" w:cs="Arial"/>
                          <w:color w:val="17365D" w:themeColor="text2" w:themeShade="BF"/>
                          <w:shd w:val="clear" w:color="auto" w:fill="FFFFFF"/>
                        </w:rPr>
                        <w:t>Mile2 C)ISSA – Certified Information Systems Security Auditor</w:t>
                      </w:r>
                    </w:p>
                    <w:p w14:paraId="500DEC45" w14:textId="70AAC746" w:rsidR="006166AA" w:rsidRPr="00AE2080" w:rsidRDefault="006166AA" w:rsidP="00AE208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50" w:right="-53"/>
                        <w:rPr>
                          <w:rFonts w:ascii="Arial" w:hAnsi="Arial" w:cs="Arial"/>
                          <w:color w:val="17365D" w:themeColor="text2" w:themeShade="BF"/>
                          <w:shd w:val="clear" w:color="auto" w:fill="FFFFFF"/>
                        </w:rPr>
                      </w:pPr>
                      <w:r w:rsidRPr="00AE2080">
                        <w:rPr>
                          <w:rFonts w:ascii="Arial" w:hAnsi="Arial" w:cs="Arial"/>
                          <w:color w:val="17365D" w:themeColor="text2" w:themeShade="BF"/>
                          <w:shd w:val="clear" w:color="auto" w:fill="FFFFFF"/>
                        </w:rPr>
                        <w:t>Covers ISACA® CISA exam objectives</w:t>
                      </w:r>
                    </w:p>
                    <w:p w14:paraId="72739835" w14:textId="77777777" w:rsidR="006166AA" w:rsidRPr="00AE2080" w:rsidRDefault="006166AA" w:rsidP="0051514E">
                      <w:pPr>
                        <w:ind w:right="-53"/>
                        <w:rPr>
                          <w:rFonts w:cs="Arial"/>
                          <w:b/>
                          <w:color w:val="17365D" w:themeColor="text2" w:themeShade="BF"/>
                          <w:sz w:val="24"/>
                          <w:shd w:val="clear" w:color="auto" w:fill="FFFFFF"/>
                        </w:rPr>
                      </w:pPr>
                    </w:p>
                    <w:p w14:paraId="616DEB39" w14:textId="3EAD1CB1" w:rsidR="006166AA" w:rsidRPr="00AE2080" w:rsidRDefault="00AE2080" w:rsidP="009004B6">
                      <w:pPr>
                        <w:ind w:right="-53"/>
                        <w:rPr>
                          <w:rFonts w:cs="Arial"/>
                          <w:b/>
                          <w:color w:val="17365D" w:themeColor="text2" w:themeShade="BF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b/>
                          <w:color w:val="17365D" w:themeColor="text2" w:themeShade="BF"/>
                          <w:sz w:val="24"/>
                          <w:shd w:val="clear" w:color="auto" w:fill="FFFFFF"/>
                        </w:rPr>
                        <w:t>CPE</w:t>
                      </w:r>
                      <w:r w:rsidR="006166AA" w:rsidRPr="00AE2080">
                        <w:rPr>
                          <w:rFonts w:cs="Arial"/>
                          <w:b/>
                          <w:color w:val="17365D" w:themeColor="text2" w:themeShade="BF"/>
                          <w:sz w:val="24"/>
                          <w:shd w:val="clear" w:color="auto" w:fill="FFFFFF"/>
                        </w:rPr>
                        <w:t>s: 32 Hours</w:t>
                      </w:r>
                    </w:p>
                    <w:p w14:paraId="126FF241" w14:textId="77777777" w:rsidR="006166AA" w:rsidRPr="00AE2080" w:rsidRDefault="006166AA" w:rsidP="0051514E">
                      <w:pPr>
                        <w:ind w:right="-53"/>
                        <w:rPr>
                          <w:rFonts w:cs="Arial"/>
                          <w:b/>
                          <w:color w:val="17365D" w:themeColor="text2" w:themeShade="BF"/>
                          <w:sz w:val="24"/>
                          <w:shd w:val="clear" w:color="auto" w:fill="FFFFFF"/>
                        </w:rPr>
                      </w:pPr>
                    </w:p>
                    <w:p w14:paraId="2B893591" w14:textId="77777777" w:rsidR="006166AA" w:rsidRPr="00AE2080" w:rsidRDefault="006166AA" w:rsidP="000A7C52">
                      <w:pPr>
                        <w:spacing w:before="120" w:after="120"/>
                        <w:rPr>
                          <w:rFonts w:cs="Arial"/>
                          <w:b/>
                          <w:bCs/>
                          <w:color w:val="99CC00"/>
                        </w:rPr>
                      </w:pPr>
                      <w:r w:rsidRPr="00AE2080">
                        <w:rPr>
                          <w:rFonts w:cs="Arial"/>
                          <w:b/>
                          <w:bCs/>
                          <w:color w:val="99CC00"/>
                        </w:rPr>
                        <w:t>WHO SHOULD ATTEND?</w:t>
                      </w:r>
                    </w:p>
                    <w:p w14:paraId="23DDFE45" w14:textId="77777777" w:rsidR="006166AA" w:rsidRPr="00AE2080" w:rsidRDefault="006166AA" w:rsidP="007123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50" w:right="-53"/>
                        <w:rPr>
                          <w:rStyle w:val="apple-style-span"/>
                          <w:rFonts w:ascii="Arial" w:hAnsi="Arial" w:cs="Arial"/>
                          <w:b/>
                          <w:color w:val="17365D" w:themeColor="text2" w:themeShade="BF"/>
                          <w:shd w:val="clear" w:color="auto" w:fill="FFFFFF"/>
                        </w:rPr>
                      </w:pPr>
                      <w:r w:rsidRPr="00AE2080">
                        <w:rPr>
                          <w:rStyle w:val="apple-style-span"/>
                          <w:rFonts w:ascii="Arial" w:hAnsi="Arial" w:cs="Arial"/>
                          <w:color w:val="17365D" w:themeColor="text2" w:themeShade="BF"/>
                        </w:rPr>
                        <w:t>IS Security Officers</w:t>
                      </w:r>
                    </w:p>
                    <w:p w14:paraId="7128DC36" w14:textId="77777777" w:rsidR="006166AA" w:rsidRPr="00AE2080" w:rsidRDefault="006166AA" w:rsidP="007123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50" w:right="-53"/>
                        <w:rPr>
                          <w:rStyle w:val="apple-style-span"/>
                          <w:rFonts w:ascii="Arial" w:hAnsi="Arial" w:cs="Arial"/>
                          <w:b/>
                          <w:color w:val="17365D" w:themeColor="text2" w:themeShade="BF"/>
                          <w:shd w:val="clear" w:color="auto" w:fill="FFFFFF"/>
                        </w:rPr>
                      </w:pPr>
                      <w:r w:rsidRPr="00AE2080">
                        <w:rPr>
                          <w:rStyle w:val="apple-style-span"/>
                          <w:rFonts w:ascii="Arial" w:hAnsi="Arial" w:cs="Arial"/>
                          <w:color w:val="17365D" w:themeColor="text2" w:themeShade="BF"/>
                        </w:rPr>
                        <w:t>IS Managers</w:t>
                      </w:r>
                    </w:p>
                    <w:p w14:paraId="68216D5E" w14:textId="77777777" w:rsidR="006166AA" w:rsidRPr="00AE2080" w:rsidRDefault="006166AA" w:rsidP="007123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50" w:right="-53"/>
                        <w:rPr>
                          <w:rStyle w:val="apple-style-span"/>
                          <w:rFonts w:ascii="Arial" w:hAnsi="Arial" w:cs="Arial"/>
                          <w:b/>
                          <w:color w:val="17365D" w:themeColor="text2" w:themeShade="BF"/>
                          <w:shd w:val="clear" w:color="auto" w:fill="FFFFFF"/>
                        </w:rPr>
                      </w:pPr>
                      <w:r w:rsidRPr="00AE2080">
                        <w:rPr>
                          <w:rStyle w:val="apple-style-span"/>
                          <w:rFonts w:ascii="Arial" w:hAnsi="Arial" w:cs="Arial"/>
                          <w:color w:val="17365D" w:themeColor="text2" w:themeShade="BF"/>
                        </w:rPr>
                        <w:t xml:space="preserve">Risk Managers </w:t>
                      </w:r>
                    </w:p>
                    <w:p w14:paraId="2F653140" w14:textId="77777777" w:rsidR="006166AA" w:rsidRPr="00AE2080" w:rsidRDefault="006166AA" w:rsidP="007123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50" w:right="-53"/>
                        <w:rPr>
                          <w:rStyle w:val="apple-style-span"/>
                          <w:rFonts w:ascii="Arial" w:hAnsi="Arial" w:cs="Arial"/>
                          <w:b/>
                          <w:color w:val="17365D" w:themeColor="text2" w:themeShade="BF"/>
                          <w:shd w:val="clear" w:color="auto" w:fill="FFFFFF"/>
                        </w:rPr>
                      </w:pPr>
                      <w:r w:rsidRPr="00AE2080">
                        <w:rPr>
                          <w:rStyle w:val="apple-style-span"/>
                          <w:rFonts w:ascii="Arial" w:hAnsi="Arial" w:cs="Arial"/>
                          <w:color w:val="17365D" w:themeColor="text2" w:themeShade="BF"/>
                        </w:rPr>
                        <w:t>Auditors</w:t>
                      </w:r>
                    </w:p>
                    <w:p w14:paraId="6F925277" w14:textId="77777777" w:rsidR="006166AA" w:rsidRPr="00AE2080" w:rsidRDefault="006166AA" w:rsidP="007123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50" w:right="-53"/>
                        <w:rPr>
                          <w:rStyle w:val="apple-style-span"/>
                          <w:rFonts w:ascii="Arial" w:hAnsi="Arial" w:cs="Arial"/>
                          <w:b/>
                          <w:color w:val="17365D" w:themeColor="text2" w:themeShade="BF"/>
                          <w:shd w:val="clear" w:color="auto" w:fill="FFFFFF"/>
                        </w:rPr>
                      </w:pPr>
                      <w:r w:rsidRPr="00AE2080">
                        <w:rPr>
                          <w:rStyle w:val="apple-style-span"/>
                          <w:rFonts w:ascii="Arial" w:hAnsi="Arial" w:cs="Arial"/>
                          <w:color w:val="17365D" w:themeColor="text2" w:themeShade="BF"/>
                        </w:rPr>
                        <w:t>Information Systems Owners</w:t>
                      </w:r>
                    </w:p>
                    <w:p w14:paraId="1E43FD97" w14:textId="77777777" w:rsidR="006166AA" w:rsidRPr="00AE2080" w:rsidRDefault="006166AA" w:rsidP="007123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50" w:right="-53"/>
                        <w:rPr>
                          <w:rStyle w:val="apple-style-span"/>
                          <w:rFonts w:ascii="Arial" w:hAnsi="Arial" w:cs="Arial"/>
                          <w:b/>
                          <w:color w:val="17365D" w:themeColor="text2" w:themeShade="BF"/>
                          <w:shd w:val="clear" w:color="auto" w:fill="FFFFFF"/>
                        </w:rPr>
                      </w:pPr>
                      <w:r w:rsidRPr="00AE2080">
                        <w:rPr>
                          <w:rStyle w:val="apple-style-span"/>
                          <w:rFonts w:ascii="Arial" w:hAnsi="Arial" w:cs="Arial"/>
                          <w:color w:val="17365D" w:themeColor="text2" w:themeShade="BF"/>
                        </w:rPr>
                        <w:t>IS Control Assessors</w:t>
                      </w:r>
                    </w:p>
                    <w:p w14:paraId="44FDC706" w14:textId="77777777" w:rsidR="006166AA" w:rsidRPr="00AE2080" w:rsidRDefault="006166AA" w:rsidP="007123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50" w:right="-53"/>
                        <w:rPr>
                          <w:rStyle w:val="apple-style-span"/>
                          <w:rFonts w:ascii="Arial" w:hAnsi="Arial" w:cs="Arial"/>
                          <w:b/>
                          <w:color w:val="17365D" w:themeColor="text2" w:themeShade="BF"/>
                          <w:shd w:val="clear" w:color="auto" w:fill="FFFFFF"/>
                        </w:rPr>
                      </w:pPr>
                      <w:r w:rsidRPr="00AE2080">
                        <w:rPr>
                          <w:rStyle w:val="apple-style-span"/>
                          <w:rFonts w:ascii="Arial" w:hAnsi="Arial" w:cs="Arial"/>
                          <w:color w:val="17365D" w:themeColor="text2" w:themeShade="BF"/>
                        </w:rPr>
                        <w:t>System Managers</w:t>
                      </w:r>
                    </w:p>
                    <w:p w14:paraId="60330F30" w14:textId="73FF795D" w:rsidR="006166AA" w:rsidRPr="00AE2080" w:rsidRDefault="006166AA" w:rsidP="0071232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50" w:right="-53"/>
                        <w:rPr>
                          <w:rFonts w:ascii="Arial" w:hAnsi="Arial" w:cs="Arial"/>
                          <w:b/>
                          <w:color w:val="17365D" w:themeColor="text2" w:themeShade="BF"/>
                          <w:shd w:val="clear" w:color="auto" w:fill="FFFFFF"/>
                          <w:lang w:val="en-GB"/>
                        </w:rPr>
                      </w:pPr>
                      <w:r w:rsidRPr="00AE2080">
                        <w:rPr>
                          <w:rStyle w:val="apple-style-span"/>
                          <w:rFonts w:ascii="Arial" w:hAnsi="Arial" w:cs="Arial"/>
                          <w:color w:val="17365D" w:themeColor="text2" w:themeShade="BF"/>
                        </w:rPr>
                        <w:t xml:space="preserve">Government </w:t>
                      </w:r>
                    </w:p>
                    <w:p w14:paraId="02C43986" w14:textId="77777777" w:rsidR="006166AA" w:rsidRPr="00AE2080" w:rsidRDefault="006166AA" w:rsidP="0051514E">
                      <w:pPr>
                        <w:ind w:right="-53"/>
                        <w:rPr>
                          <w:rFonts w:cs="Arial"/>
                          <w:b/>
                          <w:color w:val="17365D" w:themeColor="text2" w:themeShade="BF"/>
                          <w:sz w:val="24"/>
                          <w:shd w:val="clear" w:color="auto" w:fill="FFFFFF"/>
                        </w:rPr>
                      </w:pPr>
                    </w:p>
                    <w:p w14:paraId="5B72BAA3" w14:textId="77777777" w:rsidR="006166AA" w:rsidRPr="00AE2080" w:rsidRDefault="006166AA" w:rsidP="0051514E">
                      <w:pPr>
                        <w:ind w:right="-53"/>
                        <w:rPr>
                          <w:rFonts w:cs="Arial"/>
                          <w:b/>
                          <w:color w:val="17365D" w:themeColor="text2" w:themeShade="B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2292" w:rsidRPr="002A2292">
        <w:rPr>
          <w:rFonts w:asciiTheme="minorHAnsi" w:hAnsiTheme="minorHAnsi"/>
          <w:b/>
          <w:bCs/>
          <w:noProof/>
          <w:color w:val="99CC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7A6F742" wp14:editId="3B68936A">
                <wp:simplePos x="0" y="0"/>
                <wp:positionH relativeFrom="margin">
                  <wp:posOffset>4573270</wp:posOffset>
                </wp:positionH>
                <wp:positionV relativeFrom="margin">
                  <wp:posOffset>914400</wp:posOffset>
                </wp:positionV>
                <wp:extent cx="2048510" cy="685800"/>
                <wp:effectExtent l="25400" t="25400" r="34290" b="25400"/>
                <wp:wrapSquare wrapText="bothSides"/>
                <wp:docPr id="2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8510" cy="6858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dist="17961" dir="2700000" algn="ctr" rotWithShape="0">
                                  <a:srgbClr val="99CC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6DD92B" w14:textId="447A1155" w:rsidR="006166AA" w:rsidRPr="00740512" w:rsidRDefault="006166AA" w:rsidP="002A2292">
                            <w:pPr>
                              <w:spacing w:before="100" w:after="120"/>
                              <w:jc w:val="center"/>
                              <w:rPr>
                                <w:rFonts w:eastAsia="MS Mincho" w:cs="Arial"/>
                                <w:b/>
                                <w:color w:val="99CC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MS Mincho" w:cs="Arial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lang w:val="en-US"/>
                              </w:rPr>
                              <w:t>Auditing</w:t>
                            </w:r>
                            <w:r w:rsidRPr="00740512">
                              <w:rPr>
                                <w:rFonts w:eastAsia="MS Mincho" w:cs="Arial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lang w:val="en-US"/>
                              </w:rPr>
                              <w:t xml:space="preserve"> Career</w:t>
                            </w:r>
                          </w:p>
                          <w:p w14:paraId="233117C5" w14:textId="77777777" w:rsidR="006166AA" w:rsidRPr="00B31845" w:rsidRDefault="006166AA" w:rsidP="002A2292">
                            <w:pPr>
                              <w:pBdr>
                                <w:top w:val="single" w:sz="8" w:space="10" w:color="FFFFFF"/>
                                <w:bottom w:val="single" w:sz="8" w:space="10" w:color="FFFFFF"/>
                              </w:pBdr>
                              <w:jc w:val="both"/>
                              <w:rPr>
                                <w:rFonts w:eastAsia="MS Mincho" w:cs="Arial"/>
                                <w:color w:val="17365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6F74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1028" type="#_x0000_t185" style="position:absolute;left:0;text-align:left;margin-left:360.1pt;margin-top:1in;width:161.3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" o:allowincell="f" adj="1739" strokecolor="#f60" strokeweight="3pt">
                <v:textbox inset="3.6pt,,3.6pt">
                  <w:txbxContent>
                    <w:p w14:paraId="3A6DD92B" w14:textId="447A1155" w:rsidR="006166AA" w:rsidRPr="00740512" w:rsidRDefault="006166AA" w:rsidP="002A2292">
                      <w:pPr>
                        <w:spacing w:before="100" w:after="120"/>
                        <w:jc w:val="center"/>
                        <w:rPr>
                          <w:rFonts w:eastAsia="MS Mincho" w:cs="Arial"/>
                          <w:b/>
                          <w:color w:val="99CC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MS Mincho" w:cs="Arial"/>
                          <w:b/>
                          <w:bCs/>
                          <w:color w:val="17365D"/>
                          <w:sz w:val="28"/>
                          <w:szCs w:val="28"/>
                          <w:lang w:val="en-US"/>
                        </w:rPr>
                        <w:t>Auditing</w:t>
                      </w:r>
                      <w:r w:rsidRPr="00740512">
                        <w:rPr>
                          <w:rFonts w:eastAsia="MS Mincho" w:cs="Arial"/>
                          <w:b/>
                          <w:bCs/>
                          <w:color w:val="17365D"/>
                          <w:sz w:val="28"/>
                          <w:szCs w:val="28"/>
                          <w:lang w:val="en-US"/>
                        </w:rPr>
                        <w:t xml:space="preserve"> Career</w:t>
                      </w:r>
                    </w:p>
                    <w:p w14:paraId="233117C5" w14:textId="77777777" w:rsidR="006166AA" w:rsidRPr="00B31845" w:rsidRDefault="006166AA" w:rsidP="002A2292">
                      <w:pPr>
                        <w:pBdr>
                          <w:top w:val="single" w:sz="8" w:space="10" w:color="FFFFFF"/>
                          <w:bottom w:val="single" w:sz="8" w:space="10" w:color="FFFFFF"/>
                        </w:pBdr>
                        <w:jc w:val="both"/>
                        <w:rPr>
                          <w:rFonts w:eastAsia="MS Mincho" w:cs="Arial"/>
                          <w:color w:val="17365D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A2292" w:rsidRPr="002A2292">
        <w:rPr>
          <w:rFonts w:asciiTheme="minorHAnsi" w:hAnsiTheme="minorHAnsi"/>
          <w:b/>
          <w:bCs/>
          <w:noProof/>
          <w:color w:val="99CC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EC2DB0" wp14:editId="40A18D28">
                <wp:simplePos x="0" y="0"/>
                <wp:positionH relativeFrom="column">
                  <wp:posOffset>1715770</wp:posOffset>
                </wp:positionH>
                <wp:positionV relativeFrom="paragraph">
                  <wp:posOffset>-67945</wp:posOffset>
                </wp:positionV>
                <wp:extent cx="0" cy="7086600"/>
                <wp:effectExtent l="50800" t="25400" r="76200" b="7620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86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97CA0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5D2AF" id="Conector recto 26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.1pt,-5.35pt" to="135.1pt,5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" strokecolor="#97ca01" strokeweight="2pt">
                <v:shadow on="t" color="black" opacity="24903f" origin=",.5" offset="0,.55556mm"/>
              </v:line>
            </w:pict>
          </mc:Fallback>
        </mc:AlternateContent>
      </w:r>
      <w:r w:rsidR="002A2292" w:rsidRPr="002A2292">
        <w:rPr>
          <w:rFonts w:asciiTheme="minorHAnsi" w:hAnsiTheme="minorHAnsi"/>
          <w:b/>
          <w:bCs/>
          <w:noProof/>
          <w:color w:val="99CC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0B117AB" wp14:editId="74E5B051">
                <wp:simplePos x="0" y="0"/>
                <wp:positionH relativeFrom="column">
                  <wp:posOffset>4573270</wp:posOffset>
                </wp:positionH>
                <wp:positionV relativeFrom="paragraph">
                  <wp:posOffset>846455</wp:posOffset>
                </wp:positionV>
                <wp:extent cx="2057400" cy="6057900"/>
                <wp:effectExtent l="50800" t="25400" r="76200" b="114300"/>
                <wp:wrapNone/>
                <wp:docPr id="29" name="Corchet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057900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54F63" id="Corchetes 29" o:spid="_x0000_s1026" type="#_x0000_t185" style="position:absolute;margin-left:360.1pt;margin-top:66.65pt;width:162pt;height:477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" strokecolor="#f60" strokeweight="2pt">
                <v:shadow on="t" color="black" opacity="24903f" origin=",.5" offset="0,.55556mm"/>
              </v:shape>
            </w:pict>
          </mc:Fallback>
        </mc:AlternateContent>
      </w:r>
    </w:p>
    <w:p w14:paraId="42D3F070" w14:textId="77777777" w:rsidR="0082684C" w:rsidRPr="00861C46" w:rsidRDefault="0082684C" w:rsidP="006839A4">
      <w:pPr>
        <w:spacing w:before="120" w:after="120"/>
        <w:ind w:left="2794"/>
        <w:rPr>
          <w:rFonts w:asciiTheme="minorHAnsi" w:hAnsiTheme="minorHAnsi"/>
          <w:b/>
          <w:bCs/>
          <w:color w:val="99CC00"/>
          <w:sz w:val="22"/>
          <w:szCs w:val="22"/>
          <w:lang w:val="en-US"/>
        </w:rPr>
      </w:pPr>
    </w:p>
    <w:p w14:paraId="57BBBED2" w14:textId="77777777" w:rsidR="0082684C" w:rsidRPr="00861C46" w:rsidRDefault="0082684C" w:rsidP="006839A4">
      <w:pPr>
        <w:spacing w:before="120" w:after="120"/>
        <w:ind w:left="2794"/>
        <w:rPr>
          <w:rFonts w:asciiTheme="minorHAnsi" w:hAnsiTheme="minorHAnsi"/>
          <w:b/>
          <w:bCs/>
          <w:color w:val="99CC00"/>
          <w:sz w:val="22"/>
          <w:szCs w:val="22"/>
          <w:lang w:val="en-US"/>
        </w:rPr>
      </w:pPr>
    </w:p>
    <w:p w14:paraId="589458BA" w14:textId="783E2146" w:rsidR="0082684C" w:rsidRPr="00861C46" w:rsidRDefault="00873DF7" w:rsidP="006839A4">
      <w:pPr>
        <w:spacing w:before="120" w:after="120"/>
        <w:ind w:left="2794"/>
        <w:rPr>
          <w:rFonts w:asciiTheme="minorHAnsi" w:hAnsiTheme="minorHAnsi"/>
          <w:b/>
          <w:bCs/>
          <w:color w:val="99CC00"/>
          <w:sz w:val="22"/>
          <w:szCs w:val="22"/>
          <w:lang w:val="en-US"/>
        </w:rPr>
      </w:pPr>
      <w:r>
        <w:rPr>
          <w:rFonts w:asciiTheme="minorHAnsi" w:hAnsiTheme="minorHAnsi"/>
          <w:b/>
          <w:bCs/>
          <w:noProof/>
          <w:color w:val="17365D"/>
          <w:sz w:val="32"/>
          <w:szCs w:val="32"/>
          <w:lang w:val="en-US"/>
        </w:rPr>
        <w:drawing>
          <wp:anchor distT="0" distB="0" distL="114300" distR="114300" simplePos="0" relativeHeight="251676672" behindDoc="0" locked="0" layoutInCell="1" allowOverlap="1" wp14:anchorId="2F80462D" wp14:editId="57B0C956">
            <wp:simplePos x="0" y="0"/>
            <wp:positionH relativeFrom="column">
              <wp:posOffset>4914900</wp:posOffset>
            </wp:positionH>
            <wp:positionV relativeFrom="paragraph">
              <wp:posOffset>944245</wp:posOffset>
            </wp:positionV>
            <wp:extent cx="1257300" cy="916305"/>
            <wp:effectExtent l="0" t="0" r="12700" b="0"/>
            <wp:wrapSquare wrapText="bothSides"/>
            <wp:docPr id="192" name="Imagen 192" descr="Macintosh HD:Users:LuisAngelFranco:Documents:Imagenes:Recursos Gráficos MKT Mile2:ci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isAngelFranco:Documents:Imagenes:Recursos Gráficos MKT Mile2:ciss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noProof/>
          <w:color w:val="17365D"/>
          <w:sz w:val="40"/>
          <w:szCs w:val="40"/>
          <w:lang w:val="en-US"/>
        </w:rPr>
        <w:drawing>
          <wp:anchor distT="0" distB="0" distL="114300" distR="114300" simplePos="0" relativeHeight="251679744" behindDoc="0" locked="0" layoutInCell="1" allowOverlap="1" wp14:anchorId="5F8B9C1F" wp14:editId="288028FA">
            <wp:simplePos x="0" y="0"/>
            <wp:positionH relativeFrom="column">
              <wp:posOffset>4914900</wp:posOffset>
            </wp:positionH>
            <wp:positionV relativeFrom="paragraph">
              <wp:posOffset>1972945</wp:posOffset>
            </wp:positionV>
            <wp:extent cx="1401445" cy="360045"/>
            <wp:effectExtent l="0" t="0" r="0" b="0"/>
            <wp:wrapSquare wrapText="bothSides"/>
            <wp:docPr id="194" name="Imagen 194" descr="Macintosh HD:Users:LuisAngelFranco:Documents:Imagenes:Logos:CISM-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uisAngelFranco:Documents:Imagenes:Logos:CISM-L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noProof/>
          <w:color w:val="17365D"/>
          <w:sz w:val="32"/>
          <w:szCs w:val="32"/>
          <w:lang w:val="en-US"/>
        </w:rPr>
        <w:drawing>
          <wp:anchor distT="0" distB="0" distL="114300" distR="114300" simplePos="0" relativeHeight="251680768" behindDoc="0" locked="0" layoutInCell="1" allowOverlap="1" wp14:anchorId="0F4386FC" wp14:editId="1DA39B0E">
            <wp:simplePos x="0" y="0"/>
            <wp:positionH relativeFrom="column">
              <wp:posOffset>4914900</wp:posOffset>
            </wp:positionH>
            <wp:positionV relativeFrom="paragraph">
              <wp:posOffset>2430145</wp:posOffset>
            </wp:positionV>
            <wp:extent cx="1401445" cy="360045"/>
            <wp:effectExtent l="0" t="0" r="0" b="0"/>
            <wp:wrapSquare wrapText="bothSides"/>
            <wp:docPr id="195" name="Imagen 195" descr="Macintosh HD:Users:LuisAngelFranco:Documents:Imagenes:Logos:CISM-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uisAngelFranco:Documents:Imagenes:Logos:CISM-L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noProof/>
          <w:color w:val="17365D"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 wp14:anchorId="715547A9" wp14:editId="00B79389">
            <wp:simplePos x="0" y="0"/>
            <wp:positionH relativeFrom="column">
              <wp:posOffset>5029200</wp:posOffset>
            </wp:positionH>
            <wp:positionV relativeFrom="paragraph">
              <wp:posOffset>144145</wp:posOffset>
            </wp:positionV>
            <wp:extent cx="1089025" cy="793750"/>
            <wp:effectExtent l="0" t="0" r="3175" b="0"/>
            <wp:wrapSquare wrapText="bothSides"/>
            <wp:docPr id="31" name="Imagen 31" descr="Macintosh HD:Users:LuisAngelFranco:Documents:Imagenes:Recursos Gráficos MKT Mile2:C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isAngelFranco:Documents:Imagenes:Recursos Gráficos MKT Mile2:CS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CBAA0" w14:textId="6D83D6D6" w:rsidR="0082684C" w:rsidRPr="00861C46" w:rsidRDefault="0082684C" w:rsidP="006839A4">
      <w:pPr>
        <w:spacing w:before="120" w:after="120"/>
        <w:ind w:left="2794"/>
        <w:rPr>
          <w:rFonts w:asciiTheme="minorHAnsi" w:hAnsiTheme="minorHAnsi"/>
          <w:b/>
          <w:bCs/>
          <w:color w:val="99CC00"/>
          <w:sz w:val="22"/>
          <w:szCs w:val="22"/>
          <w:lang w:val="en-US"/>
        </w:rPr>
      </w:pPr>
    </w:p>
    <w:p w14:paraId="3F306AE9" w14:textId="706782C9" w:rsidR="0082684C" w:rsidRPr="00861C46" w:rsidRDefault="0082684C" w:rsidP="006839A4">
      <w:pPr>
        <w:spacing w:before="120" w:after="120"/>
        <w:ind w:left="2794"/>
        <w:rPr>
          <w:rFonts w:asciiTheme="minorHAnsi" w:hAnsiTheme="minorHAnsi"/>
          <w:b/>
          <w:bCs/>
          <w:color w:val="99CC00"/>
          <w:sz w:val="22"/>
          <w:szCs w:val="22"/>
          <w:lang w:val="en-US"/>
        </w:rPr>
      </w:pPr>
    </w:p>
    <w:p w14:paraId="3F823DDE" w14:textId="77777777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</w:p>
    <w:p w14:paraId="028C4398" w14:textId="137485CF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</w:p>
    <w:p w14:paraId="5A09DECE" w14:textId="5E0FBAEB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</w:p>
    <w:p w14:paraId="47B574B5" w14:textId="771F3943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</w:p>
    <w:p w14:paraId="174B1581" w14:textId="3AB20E53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</w:p>
    <w:p w14:paraId="3684AFDC" w14:textId="32535D7C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</w:p>
    <w:p w14:paraId="1B5B5507" w14:textId="77777777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</w:p>
    <w:p w14:paraId="19D9B9AC" w14:textId="52EE4769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</w:p>
    <w:p w14:paraId="50B4C3F0" w14:textId="23A2FDCB" w:rsidR="0082684C" w:rsidRPr="00861C46" w:rsidRDefault="00873DF7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  <w:r>
        <w:rPr>
          <w:rFonts w:cs="Arial"/>
          <w:noProof/>
          <w:color w:val="17365D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82C984" wp14:editId="3EEF1735">
                <wp:simplePos x="0" y="0"/>
                <wp:positionH relativeFrom="column">
                  <wp:posOffset>6286500</wp:posOffset>
                </wp:positionH>
                <wp:positionV relativeFrom="paragraph">
                  <wp:posOffset>135255</wp:posOffset>
                </wp:positionV>
                <wp:extent cx="342900" cy="342900"/>
                <wp:effectExtent l="0" t="0" r="0" b="1270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957A" w14:textId="77777777" w:rsidR="00873DF7" w:rsidRPr="00820316" w:rsidRDefault="00873DF7" w:rsidP="00873DF7">
                            <w:pPr>
                              <w:rPr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 w:rsidRPr="00820316">
                              <w:rPr>
                                <w:color w:val="F79646" w:themeColor="accent6"/>
                                <w:sz w:val="72"/>
                                <w:szCs w:val="72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2C984" id="Cuadro de texto 1" o:spid="_x0000_s1029" type="#_x0000_t202" style="position:absolute;left:0;text-align:left;margin-left:495pt;margin-top:10.65pt;width:27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" filled="f" stroked="f">
                <v:textbox>
                  <w:txbxContent>
                    <w:p w14:paraId="528A957A" w14:textId="77777777" w:rsidR="00873DF7" w:rsidRPr="00820316" w:rsidRDefault="00873DF7" w:rsidP="00873DF7">
                      <w:pPr>
                        <w:rPr>
                          <w:color w:val="F79646" w:themeColor="accent6"/>
                          <w:sz w:val="72"/>
                          <w:szCs w:val="72"/>
                        </w:rPr>
                      </w:pPr>
                      <w:r w:rsidRPr="00820316">
                        <w:rPr>
                          <w:color w:val="F79646" w:themeColor="accent6"/>
                          <w:sz w:val="72"/>
                          <w:szCs w:val="72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DC0D4" w14:textId="27EBFF04" w:rsidR="0082684C" w:rsidRPr="00861C46" w:rsidRDefault="00873DF7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33AF98C9" wp14:editId="6C39CE98">
            <wp:simplePos x="0" y="0"/>
            <wp:positionH relativeFrom="column">
              <wp:posOffset>5029200</wp:posOffset>
            </wp:positionH>
            <wp:positionV relativeFrom="paragraph">
              <wp:posOffset>116840</wp:posOffset>
            </wp:positionV>
            <wp:extent cx="1257300" cy="458470"/>
            <wp:effectExtent l="0" t="0" r="12700" b="0"/>
            <wp:wrapNone/>
            <wp:docPr id="1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ss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B5B69" w14:textId="77777777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18"/>
          <w:shd w:val="clear" w:color="auto" w:fill="FFFFFF"/>
        </w:rPr>
      </w:pPr>
    </w:p>
    <w:p w14:paraId="6A9E8F2D" w14:textId="77777777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/>
          <w:color w:val="17365D" w:themeColor="text2" w:themeShade="BF"/>
          <w:sz w:val="28"/>
          <w:szCs w:val="22"/>
        </w:rPr>
      </w:pPr>
    </w:p>
    <w:p w14:paraId="5FE7AEDA" w14:textId="03E4BFD9" w:rsidR="00DF7339" w:rsidRPr="00861C46" w:rsidRDefault="00AE2080" w:rsidP="00DF7339">
      <w:pPr>
        <w:spacing w:before="120"/>
        <w:ind w:left="2790"/>
        <w:jc w:val="both"/>
        <w:rPr>
          <w:rFonts w:asciiTheme="minorHAnsi" w:hAnsiTheme="minorHAnsi"/>
          <w:color w:val="0F243E" w:themeColor="text2" w:themeShade="80"/>
          <w:sz w:val="22"/>
          <w:szCs w:val="22"/>
        </w:rPr>
      </w:pPr>
      <w:r>
        <w:rPr>
          <w:rFonts w:cs="Arial"/>
          <w:noProof/>
          <w:color w:val="17365D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535231" wp14:editId="65A54D33">
                <wp:simplePos x="0" y="0"/>
                <wp:positionH relativeFrom="column">
                  <wp:posOffset>4457700</wp:posOffset>
                </wp:positionH>
                <wp:positionV relativeFrom="paragraph">
                  <wp:posOffset>130810</wp:posOffset>
                </wp:positionV>
                <wp:extent cx="2228850" cy="2171700"/>
                <wp:effectExtent l="0" t="0" r="0" b="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1D322" w14:textId="66C7EB7B" w:rsidR="00873DF7" w:rsidRPr="00DC695D" w:rsidRDefault="00873DF7" w:rsidP="00873DF7">
                            <w:pPr>
                              <w:spacing w:line="332" w:lineRule="atLeast"/>
                              <w:jc w:val="center"/>
                              <w:rPr>
                                <w:rFonts w:cs="Arial"/>
                                <w:b/>
                                <w:color w:val="89C532"/>
                                <w:sz w:val="28"/>
                                <w:szCs w:val="28"/>
                                <w:bdr w:val="none" w:sz="0" w:space="0" w:color="auto" w:frame="1"/>
                                <w:lang w:val="es-MX" w:eastAsia="es-ES"/>
                              </w:rPr>
                            </w:pPr>
                            <w:r w:rsidRPr="00DC695D">
                              <w:rPr>
                                <w:rFonts w:cs="Arial"/>
                                <w:b/>
                                <w:color w:val="89C532"/>
                                <w:sz w:val="28"/>
                                <w:szCs w:val="28"/>
                                <w:bdr w:val="none" w:sz="0" w:space="0" w:color="auto" w:frame="1"/>
                                <w:lang w:val="es-MX" w:eastAsia="es-ES"/>
                              </w:rPr>
                              <w:t>A</w:t>
                            </w:r>
                            <w:r w:rsidR="00DC695D" w:rsidRPr="00DC695D">
                              <w:rPr>
                                <w:rFonts w:cs="Arial"/>
                                <w:b/>
                                <w:color w:val="89C532"/>
                                <w:sz w:val="28"/>
                                <w:szCs w:val="28"/>
                                <w:bdr w:val="none" w:sz="0" w:space="0" w:color="auto" w:frame="1"/>
                                <w:lang w:val="es-MX" w:eastAsia="es-ES"/>
                              </w:rPr>
                              <w:t>ll Combo</w:t>
                            </w:r>
                            <w:r w:rsidRPr="00DC695D">
                              <w:rPr>
                                <w:rFonts w:cs="Arial"/>
                                <w:b/>
                                <w:color w:val="89C532"/>
                                <w:sz w:val="28"/>
                                <w:szCs w:val="28"/>
                                <w:bdr w:val="none" w:sz="0" w:space="0" w:color="auto" w:frame="1"/>
                                <w:lang w:val="es-MX" w:eastAsia="es-ES"/>
                              </w:rPr>
                              <w:t xml:space="preserve">s </w:t>
                            </w:r>
                            <w:r w:rsidR="00DC695D" w:rsidRPr="00DC695D">
                              <w:rPr>
                                <w:rFonts w:cs="Arial"/>
                                <w:b/>
                                <w:color w:val="89C532"/>
                                <w:sz w:val="28"/>
                                <w:szCs w:val="28"/>
                                <w:bdr w:val="none" w:sz="0" w:space="0" w:color="auto" w:frame="1"/>
                                <w:lang w:val="es-MX" w:eastAsia="es-ES"/>
                              </w:rPr>
                              <w:t>Include:</w:t>
                            </w:r>
                          </w:p>
                          <w:p w14:paraId="3E7D8051" w14:textId="77777777" w:rsidR="00873DF7" w:rsidRPr="00AE2080" w:rsidRDefault="00873DF7" w:rsidP="00873DF7">
                            <w:pPr>
                              <w:numPr>
                                <w:ilvl w:val="0"/>
                                <w:numId w:val="8"/>
                              </w:numPr>
                              <w:spacing w:line="332" w:lineRule="atLeast"/>
                              <w:rPr>
                                <w:rFonts w:cs="Arial"/>
                                <w:color w:val="17365D" w:themeColor="text2" w:themeShade="BF"/>
                                <w:sz w:val="24"/>
                                <w:lang w:val="es-MX" w:eastAsia="es-ES"/>
                              </w:rPr>
                            </w:pPr>
                            <w:r w:rsidRPr="00AE2080">
                              <w:rPr>
                                <w:rFonts w:cs="Arial"/>
                                <w:color w:val="17365D" w:themeColor="text2" w:themeShade="BF"/>
                                <w:sz w:val="24"/>
                                <w:bdr w:val="none" w:sz="0" w:space="0" w:color="auto" w:frame="1"/>
                                <w:lang w:val="es-MX" w:eastAsia="es-ES"/>
                              </w:rPr>
                              <w:t>Online Video</w:t>
                            </w:r>
                          </w:p>
                          <w:p w14:paraId="6FB06968" w14:textId="0F5F6A3B" w:rsidR="00873DF7" w:rsidRPr="00AE2080" w:rsidRDefault="00873DF7" w:rsidP="00873D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32" w:lineRule="atLeast"/>
                              <w:rPr>
                                <w:rFonts w:ascii="Arial" w:hAnsi="Arial" w:cs="Arial"/>
                                <w:color w:val="17365D" w:themeColor="text2" w:themeShade="BF"/>
                                <w:sz w:val="20"/>
                                <w:szCs w:val="20"/>
                                <w:lang w:val="es-MX" w:eastAsia="es-ES"/>
                              </w:rPr>
                            </w:pPr>
                            <w:r w:rsidRPr="00AE2080">
                              <w:rPr>
                                <w:rFonts w:ascii="Arial" w:hAnsi="Arial" w:cs="Arial"/>
                                <w:color w:val="17365D" w:themeColor="text2" w:themeShade="BF"/>
                                <w:bdr w:val="none" w:sz="0" w:space="0" w:color="auto" w:frame="1"/>
                                <w:lang w:val="es-MX" w:eastAsia="es-ES"/>
                              </w:rPr>
                              <w:t>Electronic Book (Workbook/Lab guide</w:t>
                            </w:r>
                            <w:r w:rsidR="00AE2080">
                              <w:rPr>
                                <w:rFonts w:ascii="Arial" w:hAnsi="Arial" w:cs="Arial"/>
                                <w:color w:val="17365D" w:themeColor="text2" w:themeShade="BF"/>
                                <w:bdr w:val="none" w:sz="0" w:space="0" w:color="auto" w:frame="1"/>
                                <w:lang w:val="es-MX" w:eastAsia="es-ES"/>
                              </w:rPr>
                              <w:t>*</w:t>
                            </w:r>
                            <w:r w:rsidRPr="00AE2080">
                              <w:rPr>
                                <w:rFonts w:ascii="Arial" w:hAnsi="Arial" w:cs="Arial"/>
                                <w:color w:val="17365D" w:themeColor="text2" w:themeShade="BF"/>
                                <w:bdr w:val="none" w:sz="0" w:space="0" w:color="auto" w:frame="1"/>
                                <w:lang w:val="es-MX" w:eastAsia="es-ES"/>
                              </w:rPr>
                              <w:t>)</w:t>
                            </w:r>
                            <w:r w:rsidR="00AE2080" w:rsidRPr="00AE2080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bdr w:val="none" w:sz="0" w:space="0" w:color="auto" w:frame="1"/>
                                <w:lang w:val="es-MX" w:eastAsia="es-ES"/>
                              </w:rPr>
                              <w:t>*in all technical clases only</w:t>
                            </w:r>
                            <w:r w:rsidRPr="00AE2080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bdr w:val="none" w:sz="0" w:space="0" w:color="auto" w:frame="1"/>
                                <w:lang w:val="es-MX" w:eastAsia="es-ES"/>
                              </w:rPr>
                              <w:t> </w:t>
                            </w:r>
                          </w:p>
                          <w:p w14:paraId="5DC8ADA5" w14:textId="77777777" w:rsidR="00873DF7" w:rsidRPr="00AE2080" w:rsidRDefault="00873DF7" w:rsidP="00873D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32" w:lineRule="atLeast"/>
                              <w:rPr>
                                <w:rFonts w:ascii="Arial" w:hAnsi="Arial" w:cs="Arial"/>
                                <w:color w:val="17365D" w:themeColor="text2" w:themeShade="BF"/>
                                <w:sz w:val="20"/>
                                <w:szCs w:val="20"/>
                                <w:lang w:val="es-MX" w:eastAsia="es-ES"/>
                              </w:rPr>
                            </w:pPr>
                            <w:r w:rsidRPr="00AE2080">
                              <w:rPr>
                                <w:rFonts w:ascii="Arial" w:hAnsi="Arial" w:cs="Arial"/>
                                <w:color w:val="17365D" w:themeColor="text2" w:themeShade="BF"/>
                                <w:bdr w:val="none" w:sz="0" w:space="0" w:color="auto" w:frame="1"/>
                                <w:lang w:val="es-MX" w:eastAsia="es-ES"/>
                              </w:rPr>
                              <w:t>Exam Prep Questions</w:t>
                            </w:r>
                          </w:p>
                          <w:p w14:paraId="76BA7E50" w14:textId="77777777" w:rsidR="00873DF7" w:rsidRPr="00AE2080" w:rsidRDefault="00873DF7" w:rsidP="00873D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32" w:lineRule="atLeast"/>
                              <w:rPr>
                                <w:rFonts w:ascii="Arial" w:hAnsi="Arial" w:cs="Arial"/>
                                <w:color w:val="17365D" w:themeColor="text2" w:themeShade="BF"/>
                                <w:sz w:val="20"/>
                                <w:szCs w:val="20"/>
                                <w:lang w:val="es-MX" w:eastAsia="es-ES"/>
                              </w:rPr>
                            </w:pPr>
                            <w:r w:rsidRPr="00AE2080">
                              <w:rPr>
                                <w:rFonts w:ascii="Arial" w:hAnsi="Arial" w:cs="Arial"/>
                                <w:color w:val="17365D" w:themeColor="text2" w:themeShade="BF"/>
                                <w:bdr w:val="none" w:sz="0" w:space="0" w:color="auto" w:frame="1"/>
                                <w:lang w:val="es-MX" w:eastAsia="es-ES"/>
                              </w:rPr>
                              <w:t>Exam</w:t>
                            </w:r>
                          </w:p>
                          <w:p w14:paraId="0E186853" w14:textId="77777777" w:rsidR="00873DF7" w:rsidRDefault="00873DF7" w:rsidP="00873D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5231" id="Cuadro de texto 18" o:spid="_x0000_s1030" type="#_x0000_t202" style="position:absolute;left:0;text-align:left;margin-left:351pt;margin-top:10.3pt;width:175.5pt;height:17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" filled="f" stroked="f">
                <v:textbox>
                  <w:txbxContent>
                    <w:p w14:paraId="1C31D322" w14:textId="66C7EB7B" w:rsidR="00873DF7" w:rsidRPr="00DC695D" w:rsidRDefault="00873DF7" w:rsidP="00873DF7">
                      <w:pPr>
                        <w:spacing w:line="332" w:lineRule="atLeast"/>
                        <w:jc w:val="center"/>
                        <w:rPr>
                          <w:rFonts w:cs="Arial"/>
                          <w:b/>
                          <w:color w:val="89C532"/>
                          <w:sz w:val="28"/>
                          <w:szCs w:val="28"/>
                          <w:bdr w:val="none" w:sz="0" w:space="0" w:color="auto" w:frame="1"/>
                          <w:lang w:val="es-MX" w:eastAsia="es-ES"/>
                        </w:rPr>
                      </w:pPr>
                      <w:r w:rsidRPr="00DC695D">
                        <w:rPr>
                          <w:rFonts w:cs="Arial"/>
                          <w:b/>
                          <w:color w:val="89C532"/>
                          <w:sz w:val="28"/>
                          <w:szCs w:val="28"/>
                          <w:bdr w:val="none" w:sz="0" w:space="0" w:color="auto" w:frame="1"/>
                          <w:lang w:val="es-MX" w:eastAsia="es-ES"/>
                        </w:rPr>
                        <w:t>A</w:t>
                      </w:r>
                      <w:r w:rsidR="00DC695D" w:rsidRPr="00DC695D">
                        <w:rPr>
                          <w:rFonts w:cs="Arial"/>
                          <w:b/>
                          <w:color w:val="89C532"/>
                          <w:sz w:val="28"/>
                          <w:szCs w:val="28"/>
                          <w:bdr w:val="none" w:sz="0" w:space="0" w:color="auto" w:frame="1"/>
                          <w:lang w:val="es-MX" w:eastAsia="es-ES"/>
                        </w:rPr>
                        <w:t>ll Combo</w:t>
                      </w:r>
                      <w:r w:rsidRPr="00DC695D">
                        <w:rPr>
                          <w:rFonts w:cs="Arial"/>
                          <w:b/>
                          <w:color w:val="89C532"/>
                          <w:sz w:val="28"/>
                          <w:szCs w:val="28"/>
                          <w:bdr w:val="none" w:sz="0" w:space="0" w:color="auto" w:frame="1"/>
                          <w:lang w:val="es-MX" w:eastAsia="es-ES"/>
                        </w:rPr>
                        <w:t xml:space="preserve">s </w:t>
                      </w:r>
                      <w:r w:rsidR="00DC695D" w:rsidRPr="00DC695D">
                        <w:rPr>
                          <w:rFonts w:cs="Arial"/>
                          <w:b/>
                          <w:color w:val="89C532"/>
                          <w:sz w:val="28"/>
                          <w:szCs w:val="28"/>
                          <w:bdr w:val="none" w:sz="0" w:space="0" w:color="auto" w:frame="1"/>
                          <w:lang w:val="es-MX" w:eastAsia="es-ES"/>
                        </w:rPr>
                        <w:t>Include:</w:t>
                      </w:r>
                    </w:p>
                    <w:p w14:paraId="3E7D8051" w14:textId="77777777" w:rsidR="00873DF7" w:rsidRPr="00AE2080" w:rsidRDefault="00873DF7" w:rsidP="00873DF7">
                      <w:pPr>
                        <w:numPr>
                          <w:ilvl w:val="0"/>
                          <w:numId w:val="8"/>
                        </w:numPr>
                        <w:spacing w:line="332" w:lineRule="atLeast"/>
                        <w:rPr>
                          <w:rFonts w:cs="Arial"/>
                          <w:color w:val="17365D" w:themeColor="text2" w:themeShade="BF"/>
                          <w:sz w:val="24"/>
                          <w:lang w:val="es-MX" w:eastAsia="es-ES"/>
                        </w:rPr>
                      </w:pPr>
                      <w:r w:rsidRPr="00AE2080">
                        <w:rPr>
                          <w:rFonts w:cs="Arial"/>
                          <w:color w:val="17365D" w:themeColor="text2" w:themeShade="BF"/>
                          <w:sz w:val="24"/>
                          <w:bdr w:val="none" w:sz="0" w:space="0" w:color="auto" w:frame="1"/>
                          <w:lang w:val="es-MX" w:eastAsia="es-ES"/>
                        </w:rPr>
                        <w:t>Online Video</w:t>
                      </w:r>
                    </w:p>
                    <w:p w14:paraId="6FB06968" w14:textId="0F5F6A3B" w:rsidR="00873DF7" w:rsidRPr="00AE2080" w:rsidRDefault="00873DF7" w:rsidP="00873D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32" w:lineRule="atLeast"/>
                        <w:rPr>
                          <w:rFonts w:ascii="Arial" w:hAnsi="Arial" w:cs="Arial"/>
                          <w:color w:val="17365D" w:themeColor="text2" w:themeShade="BF"/>
                          <w:sz w:val="20"/>
                          <w:szCs w:val="20"/>
                          <w:lang w:val="es-MX" w:eastAsia="es-ES"/>
                        </w:rPr>
                      </w:pPr>
                      <w:r w:rsidRPr="00AE2080">
                        <w:rPr>
                          <w:rFonts w:ascii="Arial" w:hAnsi="Arial" w:cs="Arial"/>
                          <w:color w:val="17365D" w:themeColor="text2" w:themeShade="BF"/>
                          <w:bdr w:val="none" w:sz="0" w:space="0" w:color="auto" w:frame="1"/>
                          <w:lang w:val="es-MX" w:eastAsia="es-ES"/>
                        </w:rPr>
                        <w:t>Electronic Book (Workbook/Lab guide</w:t>
                      </w:r>
                      <w:r w:rsidR="00AE2080">
                        <w:rPr>
                          <w:rFonts w:ascii="Arial" w:hAnsi="Arial" w:cs="Arial"/>
                          <w:color w:val="17365D" w:themeColor="text2" w:themeShade="BF"/>
                          <w:bdr w:val="none" w:sz="0" w:space="0" w:color="auto" w:frame="1"/>
                          <w:lang w:val="es-MX" w:eastAsia="es-ES"/>
                        </w:rPr>
                        <w:t>*</w:t>
                      </w:r>
                      <w:r w:rsidRPr="00AE2080">
                        <w:rPr>
                          <w:rFonts w:ascii="Arial" w:hAnsi="Arial" w:cs="Arial"/>
                          <w:color w:val="17365D" w:themeColor="text2" w:themeShade="BF"/>
                          <w:bdr w:val="none" w:sz="0" w:space="0" w:color="auto" w:frame="1"/>
                          <w:lang w:val="es-MX" w:eastAsia="es-ES"/>
                        </w:rPr>
                        <w:t>)</w:t>
                      </w:r>
                      <w:r w:rsidR="00AE2080" w:rsidRPr="00AE2080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bdr w:val="none" w:sz="0" w:space="0" w:color="auto" w:frame="1"/>
                          <w:lang w:val="es-MX" w:eastAsia="es-ES"/>
                        </w:rPr>
                        <w:t>*in all technical clases only</w:t>
                      </w:r>
                      <w:r w:rsidRPr="00AE2080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bdr w:val="none" w:sz="0" w:space="0" w:color="auto" w:frame="1"/>
                          <w:lang w:val="es-MX" w:eastAsia="es-ES"/>
                        </w:rPr>
                        <w:t> </w:t>
                      </w:r>
                    </w:p>
                    <w:p w14:paraId="5DC8ADA5" w14:textId="77777777" w:rsidR="00873DF7" w:rsidRPr="00AE2080" w:rsidRDefault="00873DF7" w:rsidP="00873D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32" w:lineRule="atLeast"/>
                        <w:rPr>
                          <w:rFonts w:ascii="Arial" w:hAnsi="Arial" w:cs="Arial"/>
                          <w:color w:val="17365D" w:themeColor="text2" w:themeShade="BF"/>
                          <w:sz w:val="20"/>
                          <w:szCs w:val="20"/>
                          <w:lang w:val="es-MX" w:eastAsia="es-ES"/>
                        </w:rPr>
                      </w:pPr>
                      <w:r w:rsidRPr="00AE2080">
                        <w:rPr>
                          <w:rFonts w:ascii="Arial" w:hAnsi="Arial" w:cs="Arial"/>
                          <w:color w:val="17365D" w:themeColor="text2" w:themeShade="BF"/>
                          <w:bdr w:val="none" w:sz="0" w:space="0" w:color="auto" w:frame="1"/>
                          <w:lang w:val="es-MX" w:eastAsia="es-ES"/>
                        </w:rPr>
                        <w:t>Exam Prep Questions</w:t>
                      </w:r>
                    </w:p>
                    <w:p w14:paraId="76BA7E50" w14:textId="77777777" w:rsidR="00873DF7" w:rsidRPr="00AE2080" w:rsidRDefault="00873DF7" w:rsidP="00873D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32" w:lineRule="atLeast"/>
                        <w:rPr>
                          <w:rFonts w:ascii="Arial" w:hAnsi="Arial" w:cs="Arial"/>
                          <w:color w:val="17365D" w:themeColor="text2" w:themeShade="BF"/>
                          <w:sz w:val="20"/>
                          <w:szCs w:val="20"/>
                          <w:lang w:val="es-MX" w:eastAsia="es-ES"/>
                        </w:rPr>
                      </w:pPr>
                      <w:r w:rsidRPr="00AE2080">
                        <w:rPr>
                          <w:rFonts w:ascii="Arial" w:hAnsi="Arial" w:cs="Arial"/>
                          <w:color w:val="17365D" w:themeColor="text2" w:themeShade="BF"/>
                          <w:bdr w:val="none" w:sz="0" w:space="0" w:color="auto" w:frame="1"/>
                          <w:lang w:val="es-MX" w:eastAsia="es-ES"/>
                        </w:rPr>
                        <w:t>Exam</w:t>
                      </w:r>
                    </w:p>
                    <w:p w14:paraId="0E186853" w14:textId="77777777" w:rsidR="00873DF7" w:rsidRDefault="00873DF7" w:rsidP="00873DF7"/>
                  </w:txbxContent>
                </v:textbox>
                <w10:wrap type="square"/>
              </v:shape>
            </w:pict>
          </mc:Fallback>
        </mc:AlternateContent>
      </w:r>
    </w:p>
    <w:p w14:paraId="562BC48D" w14:textId="77777777" w:rsidR="00314D78" w:rsidRPr="00861C46" w:rsidRDefault="00314D78" w:rsidP="004A6F0C">
      <w:pPr>
        <w:spacing w:before="120"/>
        <w:ind w:left="2790"/>
        <w:rPr>
          <w:rFonts w:asciiTheme="minorHAnsi" w:hAnsiTheme="minorHAnsi" w:cs="Arial"/>
          <w:color w:val="17365D" w:themeColor="text2" w:themeShade="BF"/>
          <w:sz w:val="22"/>
          <w:szCs w:val="20"/>
          <w:shd w:val="clear" w:color="auto" w:fill="FFFFFF"/>
        </w:rPr>
      </w:pPr>
    </w:p>
    <w:p w14:paraId="68202984" w14:textId="77777777" w:rsidR="0082684C" w:rsidRPr="00861C46" w:rsidRDefault="0082684C" w:rsidP="004A6F0C">
      <w:pPr>
        <w:spacing w:before="120"/>
        <w:ind w:left="2790"/>
        <w:rPr>
          <w:rFonts w:asciiTheme="minorHAnsi" w:hAnsiTheme="minorHAnsi" w:cs="Arial"/>
          <w:color w:val="17365D" w:themeColor="text2" w:themeShade="BF"/>
          <w:sz w:val="22"/>
          <w:szCs w:val="20"/>
          <w:shd w:val="clear" w:color="auto" w:fill="FFFFFF"/>
        </w:rPr>
      </w:pPr>
    </w:p>
    <w:p w14:paraId="34E5940E" w14:textId="77777777" w:rsidR="0082684C" w:rsidRPr="00861C46" w:rsidRDefault="0082684C" w:rsidP="004A6F0C">
      <w:pPr>
        <w:spacing w:before="120"/>
        <w:ind w:left="2790"/>
        <w:rPr>
          <w:rFonts w:asciiTheme="minorHAnsi" w:hAnsiTheme="minorHAnsi" w:cs="Arial"/>
          <w:color w:val="17365D" w:themeColor="text2" w:themeShade="BF"/>
          <w:sz w:val="22"/>
          <w:szCs w:val="20"/>
          <w:shd w:val="clear" w:color="auto" w:fill="FFFFFF"/>
        </w:rPr>
      </w:pPr>
    </w:p>
    <w:p w14:paraId="666DB486" w14:textId="77777777" w:rsidR="0082684C" w:rsidRPr="00861C46" w:rsidRDefault="0082684C" w:rsidP="004A6F0C">
      <w:pPr>
        <w:spacing w:before="120"/>
        <w:ind w:left="2790"/>
        <w:rPr>
          <w:rFonts w:asciiTheme="minorHAnsi" w:hAnsiTheme="minorHAnsi" w:cs="Arial"/>
          <w:color w:val="17365D" w:themeColor="text2" w:themeShade="BF"/>
          <w:sz w:val="22"/>
          <w:szCs w:val="20"/>
          <w:shd w:val="clear" w:color="auto" w:fill="FFFFFF"/>
        </w:rPr>
      </w:pPr>
    </w:p>
    <w:p w14:paraId="19B377E9" w14:textId="77777777" w:rsidR="0082684C" w:rsidRPr="00861C46" w:rsidRDefault="0082684C" w:rsidP="004A6F0C">
      <w:pPr>
        <w:spacing w:before="120"/>
        <w:ind w:left="2790"/>
        <w:rPr>
          <w:rFonts w:asciiTheme="minorHAnsi" w:hAnsiTheme="minorHAnsi" w:cs="Arial"/>
          <w:color w:val="17365D" w:themeColor="text2" w:themeShade="BF"/>
          <w:sz w:val="22"/>
          <w:szCs w:val="20"/>
          <w:shd w:val="clear" w:color="auto" w:fill="FFFFFF"/>
        </w:rPr>
      </w:pPr>
    </w:p>
    <w:p w14:paraId="150BE975" w14:textId="77777777" w:rsidR="0082684C" w:rsidRPr="00861C46" w:rsidRDefault="0082684C" w:rsidP="004A6F0C">
      <w:pPr>
        <w:spacing w:before="120"/>
        <w:ind w:left="2790"/>
        <w:rPr>
          <w:rFonts w:asciiTheme="minorHAnsi" w:hAnsiTheme="minorHAnsi" w:cs="Arial"/>
          <w:color w:val="17365D" w:themeColor="text2" w:themeShade="BF"/>
          <w:sz w:val="22"/>
          <w:szCs w:val="20"/>
          <w:shd w:val="clear" w:color="auto" w:fill="FFFFFF"/>
        </w:rPr>
      </w:pPr>
    </w:p>
    <w:p w14:paraId="0507EFBF" w14:textId="77777777" w:rsidR="0067262D" w:rsidRPr="00861C46" w:rsidRDefault="0067262D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20"/>
          <w:shd w:val="clear" w:color="auto" w:fill="FFFFFF"/>
        </w:rPr>
      </w:pPr>
    </w:p>
    <w:p w14:paraId="1C851561" w14:textId="77777777" w:rsidR="0082684C" w:rsidRPr="00861C46" w:rsidRDefault="0082684C" w:rsidP="00DF7339">
      <w:pPr>
        <w:spacing w:before="120"/>
        <w:ind w:left="2790"/>
        <w:jc w:val="both"/>
        <w:rPr>
          <w:rFonts w:asciiTheme="minorHAnsi" w:hAnsiTheme="minorHAnsi" w:cs="Arial"/>
          <w:color w:val="17365D" w:themeColor="text2" w:themeShade="BF"/>
          <w:sz w:val="22"/>
          <w:szCs w:val="20"/>
          <w:shd w:val="clear" w:color="auto" w:fill="FFFFFF"/>
        </w:rPr>
      </w:pPr>
    </w:p>
    <w:p w14:paraId="2E7D50CB" w14:textId="77777777" w:rsidR="00861C46" w:rsidRPr="00861C46" w:rsidRDefault="00861C46" w:rsidP="00AC53A7">
      <w:pPr>
        <w:rPr>
          <w:rFonts w:asciiTheme="minorHAnsi" w:hAnsiTheme="minorHAnsi"/>
          <w:b/>
          <w:bCs/>
          <w:color w:val="99CC00"/>
          <w:sz w:val="22"/>
          <w:szCs w:val="22"/>
          <w:lang w:val="en-US"/>
        </w:rPr>
      </w:pPr>
    </w:p>
    <w:p w14:paraId="2B2B0DF2" w14:textId="77777777" w:rsidR="00AC53A7" w:rsidRPr="00873DF7" w:rsidRDefault="00AC53A7" w:rsidP="00AC53A7">
      <w:pPr>
        <w:rPr>
          <w:rFonts w:cs="Arial"/>
          <w:sz w:val="24"/>
        </w:rPr>
      </w:pPr>
      <w:r w:rsidRPr="00873DF7">
        <w:rPr>
          <w:rFonts w:cs="Arial"/>
          <w:b/>
          <w:bCs/>
          <w:color w:val="99CC00"/>
          <w:sz w:val="24"/>
          <w:lang w:val="en-US"/>
        </w:rPr>
        <w:lastRenderedPageBreak/>
        <w:t>ACCREDITATIONS</w:t>
      </w:r>
    </w:p>
    <w:p w14:paraId="2DC2CF30" w14:textId="5684CAAE" w:rsidR="006839A4" w:rsidRPr="00861C46" w:rsidRDefault="00873DF7" w:rsidP="0006100C">
      <w:pPr>
        <w:rPr>
          <w:rFonts w:asciiTheme="minorHAnsi" w:hAnsiTheme="minorHAnsi"/>
          <w:b/>
          <w:bCs/>
          <w:color w:val="1F497D" w:themeColor="text2"/>
          <w:sz w:val="24"/>
          <w:szCs w:val="22"/>
          <w:lang w:val="en-US"/>
        </w:rPr>
      </w:pPr>
      <w:r>
        <w:rPr>
          <w:rFonts w:eastAsia="MS Mincho"/>
          <w:b/>
          <w:bCs/>
          <w:noProof/>
          <w:color w:val="99CC00"/>
          <w:kern w:val="28"/>
          <w:sz w:val="22"/>
          <w:szCs w:val="22"/>
          <w:lang w:val="en-US"/>
        </w:rPr>
        <w:drawing>
          <wp:anchor distT="0" distB="0" distL="114300" distR="114300" simplePos="0" relativeHeight="251672576" behindDoc="0" locked="0" layoutInCell="1" allowOverlap="1" wp14:anchorId="3EAFD184" wp14:editId="3F605053">
            <wp:simplePos x="0" y="0"/>
            <wp:positionH relativeFrom="column">
              <wp:posOffset>2026920</wp:posOffset>
            </wp:positionH>
            <wp:positionV relativeFrom="paragraph">
              <wp:posOffset>374650</wp:posOffset>
            </wp:positionV>
            <wp:extent cx="2773680" cy="1344930"/>
            <wp:effectExtent l="0" t="0" r="0" b="0"/>
            <wp:wrapSquare wrapText="bothSides"/>
            <wp:docPr id="20" name="Imagen 20" descr="Macintosh HD:Users:LuisAngelFranco:Documents:Imagenes:Logos:NICS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uisAngelFranco:Documents:Imagenes:Logos:NICSS 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99CC00"/>
          <w:sz w:val="22"/>
          <w:szCs w:val="22"/>
          <w:lang w:val="en-US"/>
        </w:rPr>
        <w:drawing>
          <wp:anchor distT="0" distB="0" distL="114300" distR="114300" simplePos="0" relativeHeight="251674624" behindDoc="0" locked="0" layoutInCell="1" allowOverlap="1" wp14:anchorId="3CB2354F" wp14:editId="0CD8F02B">
            <wp:simplePos x="0" y="0"/>
            <wp:positionH relativeFrom="column">
              <wp:posOffset>5046980</wp:posOffset>
            </wp:positionH>
            <wp:positionV relativeFrom="paragraph">
              <wp:posOffset>165735</wp:posOffset>
            </wp:positionV>
            <wp:extent cx="1602740" cy="1539240"/>
            <wp:effectExtent l="0" t="0" r="0" b="10160"/>
            <wp:wrapSquare wrapText="bothSides"/>
            <wp:docPr id="21" name="Imagen 21" descr="Macintosh HD:Users:LuisAngelFranco:Documents:Imagenes:Logos:FB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uisAngelFranco:Documents:Imagenes:Logos:FBI 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S Mincho"/>
          <w:b/>
          <w:bCs/>
          <w:noProof/>
          <w:color w:val="99CC00"/>
          <w:kern w:val="28"/>
          <w:sz w:val="22"/>
          <w:szCs w:val="22"/>
          <w:lang w:val="en-US"/>
        </w:rPr>
        <w:drawing>
          <wp:anchor distT="0" distB="0" distL="114300" distR="114300" simplePos="0" relativeHeight="251673600" behindDoc="0" locked="0" layoutInCell="1" allowOverlap="1" wp14:anchorId="40EDC2CF" wp14:editId="3E458A57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1485900" cy="1373505"/>
            <wp:effectExtent l="0" t="0" r="12700" b="0"/>
            <wp:wrapSquare wrapText="bothSides"/>
            <wp:docPr id="19" name="Imagen 19" descr="Macintosh HD:Users:LuisAngelFranco:Documents:Imagenes:Logos:CNS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uisAngelFranco:Documents:Imagenes:Logos:CNSS Log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328D9" w14:textId="77777777" w:rsidR="00AC53A7" w:rsidRPr="00861C46" w:rsidRDefault="00AC53A7" w:rsidP="0006100C">
      <w:pPr>
        <w:rPr>
          <w:rFonts w:asciiTheme="minorHAnsi" w:hAnsiTheme="minorHAnsi"/>
          <w:b/>
          <w:bCs/>
          <w:color w:val="1F497D" w:themeColor="text2"/>
          <w:sz w:val="24"/>
          <w:szCs w:val="22"/>
          <w:lang w:val="en-US"/>
        </w:rPr>
        <w:sectPr w:rsidR="00AC53A7" w:rsidRPr="00861C46" w:rsidSect="00B31845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2240" w:h="15840" w:code="1"/>
          <w:pgMar w:top="2160" w:right="922" w:bottom="1440" w:left="900" w:header="706" w:footer="706" w:gutter="0"/>
          <w:cols w:space="708"/>
          <w:titlePg/>
          <w:docGrid w:linePitch="360"/>
        </w:sectPr>
      </w:pPr>
    </w:p>
    <w:p w14:paraId="1992E074" w14:textId="254EAE63" w:rsidR="00AC53A7" w:rsidRPr="00861C46" w:rsidRDefault="00AC53A7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</w:rPr>
      </w:pPr>
    </w:p>
    <w:p w14:paraId="79825CD0" w14:textId="77777777" w:rsidR="00873DF7" w:rsidRDefault="00873DF7" w:rsidP="00861C46">
      <w:pPr>
        <w:spacing w:before="120" w:after="120"/>
        <w:rPr>
          <w:rFonts w:cs="Arial"/>
          <w:b/>
          <w:bCs/>
          <w:color w:val="99CC00"/>
          <w:sz w:val="24"/>
          <w:lang w:val="en-US"/>
        </w:rPr>
      </w:pPr>
    </w:p>
    <w:p w14:paraId="192F8470" w14:textId="77777777" w:rsidR="00873DF7" w:rsidRDefault="00873DF7" w:rsidP="00861C46">
      <w:pPr>
        <w:spacing w:before="120" w:after="120"/>
        <w:rPr>
          <w:rFonts w:cs="Arial"/>
          <w:b/>
          <w:bCs/>
          <w:color w:val="99CC00"/>
          <w:sz w:val="24"/>
          <w:lang w:val="en-US"/>
        </w:rPr>
      </w:pPr>
    </w:p>
    <w:p w14:paraId="4EF86D51" w14:textId="77777777" w:rsidR="00873DF7" w:rsidRDefault="00873DF7" w:rsidP="00861C46">
      <w:pPr>
        <w:spacing w:before="120" w:after="120"/>
        <w:rPr>
          <w:rFonts w:cs="Arial"/>
          <w:b/>
          <w:bCs/>
          <w:color w:val="99CC00"/>
          <w:sz w:val="24"/>
          <w:lang w:val="en-US"/>
        </w:rPr>
      </w:pPr>
    </w:p>
    <w:p w14:paraId="2B8691D8" w14:textId="77777777" w:rsidR="00873DF7" w:rsidRDefault="00873DF7" w:rsidP="00861C46">
      <w:pPr>
        <w:spacing w:before="120" w:after="120"/>
        <w:rPr>
          <w:rFonts w:cs="Arial"/>
          <w:b/>
          <w:bCs/>
          <w:color w:val="99CC00"/>
          <w:sz w:val="24"/>
          <w:lang w:val="en-US"/>
        </w:rPr>
      </w:pPr>
    </w:p>
    <w:p w14:paraId="3808A53A" w14:textId="77777777" w:rsidR="00861C46" w:rsidRPr="006166AA" w:rsidRDefault="00AC53A7" w:rsidP="00861C46">
      <w:pPr>
        <w:spacing w:before="120" w:after="120"/>
        <w:rPr>
          <w:rFonts w:cs="Arial"/>
          <w:b/>
          <w:bCs/>
          <w:color w:val="99CC00"/>
          <w:sz w:val="24"/>
          <w:lang w:val="en-US"/>
        </w:rPr>
      </w:pPr>
      <w:r w:rsidRPr="006166AA">
        <w:rPr>
          <w:rFonts w:cs="Arial"/>
          <w:b/>
          <w:bCs/>
          <w:color w:val="99CC00"/>
          <w:sz w:val="24"/>
          <w:lang w:val="en-US"/>
        </w:rPr>
        <w:t>UPON COMPLETION</w:t>
      </w:r>
    </w:p>
    <w:p w14:paraId="416C017E" w14:textId="250F2258" w:rsidR="00AC53A7" w:rsidRPr="006166AA" w:rsidRDefault="00AC53A7" w:rsidP="00CB4E04">
      <w:pPr>
        <w:spacing w:before="120" w:after="120"/>
        <w:jc w:val="both"/>
        <w:rPr>
          <w:rFonts w:cs="Arial"/>
          <w:b/>
          <w:bCs/>
          <w:color w:val="99CC00"/>
          <w:sz w:val="24"/>
          <w:lang w:val="en-US"/>
        </w:rPr>
      </w:pPr>
      <w:r w:rsidRPr="006166AA">
        <w:rPr>
          <w:rFonts w:cs="Arial"/>
          <w:color w:val="17365D"/>
          <w:sz w:val="24"/>
        </w:rPr>
        <w:t xml:space="preserve">Upon completion, </w:t>
      </w:r>
      <w:r w:rsidRPr="006166AA">
        <w:rPr>
          <w:rFonts w:cs="Arial"/>
          <w:b/>
          <w:color w:val="17365D"/>
          <w:sz w:val="24"/>
        </w:rPr>
        <w:t>Certified Information Systems Security Auditor</w:t>
      </w:r>
      <w:r w:rsidRPr="006166AA">
        <w:rPr>
          <w:rFonts w:cs="Arial"/>
          <w:color w:val="17365D"/>
          <w:sz w:val="24"/>
        </w:rPr>
        <w:t xml:space="preserve"> students will be able to </w:t>
      </w:r>
      <w:r w:rsidR="00861C46" w:rsidRPr="006166AA">
        <w:rPr>
          <w:rFonts w:cs="Arial"/>
          <w:color w:val="17365D" w:themeColor="text2" w:themeShade="BF"/>
          <w:sz w:val="24"/>
        </w:rPr>
        <w:t>establish industry acceptable auditing standards with</w:t>
      </w:r>
      <w:r w:rsidRPr="006166AA">
        <w:rPr>
          <w:rFonts w:cs="Arial"/>
          <w:color w:val="17365D" w:themeColor="text2" w:themeShade="BF"/>
          <w:sz w:val="24"/>
        </w:rPr>
        <w:t xml:space="preserve"> current best practices </w:t>
      </w:r>
      <w:r w:rsidR="00861C46" w:rsidRPr="006166AA">
        <w:rPr>
          <w:rFonts w:cs="Arial"/>
          <w:color w:val="17365D" w:themeColor="text2" w:themeShade="BF"/>
          <w:sz w:val="24"/>
        </w:rPr>
        <w:t>and policies</w:t>
      </w:r>
      <w:r w:rsidRPr="006166AA">
        <w:rPr>
          <w:rFonts w:cs="Arial"/>
          <w:color w:val="17365D" w:themeColor="text2" w:themeShade="BF"/>
          <w:sz w:val="24"/>
        </w:rPr>
        <w:t xml:space="preserve">. </w:t>
      </w:r>
      <w:r w:rsidRPr="006166AA">
        <w:rPr>
          <w:rFonts w:cs="Arial"/>
          <w:color w:val="17365D"/>
          <w:sz w:val="24"/>
        </w:rPr>
        <w:t xml:space="preserve">Students will </w:t>
      </w:r>
      <w:r w:rsidR="00FC3695" w:rsidRPr="006166AA">
        <w:rPr>
          <w:rFonts w:cs="Arial"/>
          <w:color w:val="17365D"/>
          <w:sz w:val="24"/>
        </w:rPr>
        <w:t>also</w:t>
      </w:r>
      <w:r w:rsidR="00AE2080">
        <w:rPr>
          <w:rFonts w:cs="Arial"/>
          <w:color w:val="17365D"/>
          <w:sz w:val="24"/>
        </w:rPr>
        <w:t xml:space="preserve"> be prepared to competently attempt</w:t>
      </w:r>
      <w:r w:rsidR="00FC3695" w:rsidRPr="006166AA">
        <w:rPr>
          <w:rFonts w:cs="Arial"/>
          <w:color w:val="17365D"/>
          <w:sz w:val="24"/>
        </w:rPr>
        <w:t xml:space="preserve"> the CISSA exam. </w:t>
      </w:r>
      <w:r w:rsidRPr="006166AA">
        <w:rPr>
          <w:rFonts w:cs="Arial"/>
          <w:color w:val="17365D"/>
          <w:sz w:val="24"/>
        </w:rPr>
        <w:t xml:space="preserve"> </w:t>
      </w:r>
    </w:p>
    <w:p w14:paraId="55FDE95F" w14:textId="77777777" w:rsidR="004B4D34" w:rsidRPr="006166AA" w:rsidRDefault="004B4D34" w:rsidP="00CB4E04">
      <w:pPr>
        <w:tabs>
          <w:tab w:val="left" w:pos="450"/>
        </w:tabs>
        <w:overflowPunct w:val="0"/>
        <w:autoSpaceDE w:val="0"/>
        <w:autoSpaceDN w:val="0"/>
        <w:adjustRightInd w:val="0"/>
        <w:jc w:val="both"/>
        <w:rPr>
          <w:rFonts w:eastAsia="MS Mincho" w:cs="Arial"/>
          <w:b/>
          <w:bCs/>
          <w:color w:val="99CC00"/>
          <w:kern w:val="28"/>
          <w:sz w:val="24"/>
          <w:lang w:val="en-US"/>
        </w:rPr>
      </w:pPr>
    </w:p>
    <w:p w14:paraId="0639023A" w14:textId="16E13775" w:rsidR="00AC53A7" w:rsidRPr="006166AA" w:rsidRDefault="00AC53A7" w:rsidP="00CB4E04">
      <w:pPr>
        <w:tabs>
          <w:tab w:val="left" w:pos="450"/>
        </w:tabs>
        <w:overflowPunct w:val="0"/>
        <w:autoSpaceDE w:val="0"/>
        <w:autoSpaceDN w:val="0"/>
        <w:adjustRightInd w:val="0"/>
        <w:jc w:val="both"/>
        <w:rPr>
          <w:rFonts w:eastAsia="MS Mincho" w:cs="Arial"/>
          <w:b/>
          <w:bCs/>
          <w:color w:val="99CC00"/>
          <w:kern w:val="28"/>
          <w:sz w:val="24"/>
          <w:lang w:val="en-US"/>
        </w:rPr>
      </w:pPr>
      <w:r w:rsidRPr="006166AA">
        <w:rPr>
          <w:rFonts w:eastAsia="MS Mincho" w:cs="Arial"/>
          <w:b/>
          <w:bCs/>
          <w:color w:val="99CC00"/>
          <w:kern w:val="28"/>
          <w:sz w:val="24"/>
          <w:lang w:val="en-US"/>
        </w:rPr>
        <w:t>EXAM INFORMATION</w:t>
      </w:r>
    </w:p>
    <w:p w14:paraId="79EFCB33" w14:textId="38991CF4" w:rsidR="00AC53A7" w:rsidRPr="00AE2080" w:rsidRDefault="00AC53A7" w:rsidP="00CB4E04">
      <w:pPr>
        <w:tabs>
          <w:tab w:val="left" w:pos="450"/>
        </w:tabs>
        <w:overflowPunct w:val="0"/>
        <w:autoSpaceDE w:val="0"/>
        <w:autoSpaceDN w:val="0"/>
        <w:adjustRightInd w:val="0"/>
        <w:jc w:val="both"/>
        <w:rPr>
          <w:rFonts w:eastAsia="MS Mincho" w:cs="Arial"/>
          <w:color w:val="17365D" w:themeColor="text2" w:themeShade="BF"/>
          <w:kern w:val="28"/>
          <w:sz w:val="24"/>
          <w:lang w:val="en-US"/>
        </w:rPr>
      </w:pPr>
      <w:r w:rsidRPr="00AE2080">
        <w:rPr>
          <w:rFonts w:eastAsia="MS Mincho" w:cs="Arial"/>
          <w:color w:val="17365D" w:themeColor="text2" w:themeShade="BF"/>
          <w:kern w:val="28"/>
          <w:sz w:val="24"/>
          <w:lang w:val="en-US"/>
        </w:rPr>
        <w:t xml:space="preserve">The </w:t>
      </w:r>
      <w:r w:rsidR="004B4D34" w:rsidRPr="00AE2080">
        <w:rPr>
          <w:rFonts w:cs="Arial"/>
          <w:b/>
          <w:color w:val="17365D" w:themeColor="text2" w:themeShade="BF"/>
          <w:sz w:val="24"/>
        </w:rPr>
        <w:t>Certified Information Systems Security Auditor</w:t>
      </w:r>
      <w:r w:rsidR="004B4D34" w:rsidRPr="00AE2080">
        <w:rPr>
          <w:rFonts w:cs="Arial"/>
          <w:color w:val="17365D" w:themeColor="text2" w:themeShade="BF"/>
          <w:sz w:val="24"/>
        </w:rPr>
        <w:t xml:space="preserve"> </w:t>
      </w:r>
      <w:r w:rsidRPr="00AE2080">
        <w:rPr>
          <w:rFonts w:eastAsia="MS Mincho" w:cs="Arial"/>
          <w:color w:val="17365D" w:themeColor="text2" w:themeShade="BF"/>
          <w:kern w:val="28"/>
          <w:sz w:val="24"/>
          <w:lang w:val="en-US"/>
        </w:rPr>
        <w:t>exam is taken online through Mile2’s Assessment and Certification System (“MACS”), which is accessible on your mile2.com account. The exam will take 2 hours and consist of 100 multiple choice questions. The cost is $40</w:t>
      </w:r>
      <w:r w:rsidR="00873DF7" w:rsidRPr="00AE2080">
        <w:rPr>
          <w:rFonts w:eastAsia="MS Mincho" w:cs="Arial"/>
          <w:noProof/>
          <w:color w:val="17365D" w:themeColor="text2" w:themeShade="BF"/>
          <w:kern w:val="28"/>
          <w:sz w:val="22"/>
          <w:szCs w:val="22"/>
          <w:lang w:val="en-US"/>
        </w:rPr>
        <w:drawing>
          <wp:anchor distT="0" distB="0" distL="114300" distR="114300" simplePos="0" relativeHeight="251686912" behindDoc="0" locked="0" layoutInCell="1" allowOverlap="1" wp14:anchorId="64F894E7" wp14:editId="2F756113">
            <wp:simplePos x="0" y="0"/>
            <wp:positionH relativeFrom="column">
              <wp:posOffset>4000500</wp:posOffset>
            </wp:positionH>
            <wp:positionV relativeFrom="paragraph">
              <wp:posOffset>-205105</wp:posOffset>
            </wp:positionV>
            <wp:extent cx="2989580" cy="1389380"/>
            <wp:effectExtent l="0" t="0" r="0" b="0"/>
            <wp:wrapSquare wrapText="bothSides"/>
            <wp:docPr id="12" name="Imagen 12" descr="Macintosh HD:Users:LuisAngelFranco:Documents:Imagenes:Logos:MAC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isAngelFranco:Documents:Imagenes:Logos:MACS LOG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080">
        <w:rPr>
          <w:rFonts w:eastAsia="MS Mincho" w:cs="Arial"/>
          <w:color w:val="17365D" w:themeColor="text2" w:themeShade="BF"/>
          <w:kern w:val="28"/>
          <w:sz w:val="24"/>
          <w:lang w:val="en-US"/>
        </w:rPr>
        <w:t>0 USD and must be purchased from Mile2.com.</w:t>
      </w:r>
    </w:p>
    <w:p w14:paraId="08EECFBC" w14:textId="77777777" w:rsidR="004B4D34" w:rsidRPr="006166AA" w:rsidRDefault="004B4D34" w:rsidP="00AC53A7">
      <w:pPr>
        <w:spacing w:before="120" w:after="120"/>
        <w:rPr>
          <w:rFonts w:cs="Arial"/>
          <w:b/>
          <w:bCs/>
          <w:color w:val="99CC00"/>
          <w:sz w:val="24"/>
          <w:lang w:val="en-US"/>
        </w:rPr>
      </w:pPr>
    </w:p>
    <w:p w14:paraId="6D770FA8" w14:textId="77777777" w:rsidR="00AC53A7" w:rsidRPr="006166AA" w:rsidRDefault="00AC53A7" w:rsidP="00AC53A7">
      <w:pPr>
        <w:spacing w:before="120" w:after="120"/>
        <w:rPr>
          <w:rFonts w:cs="Arial"/>
          <w:b/>
          <w:bCs/>
          <w:color w:val="99CC00"/>
          <w:sz w:val="24"/>
          <w:lang w:val="en-US"/>
        </w:rPr>
      </w:pPr>
      <w:r w:rsidRPr="006166AA">
        <w:rPr>
          <w:rFonts w:cs="Arial"/>
          <w:b/>
          <w:bCs/>
          <w:color w:val="99CC00"/>
          <w:sz w:val="24"/>
          <w:lang w:val="en-US"/>
        </w:rPr>
        <w:t>COURSE CONTENT</w:t>
      </w:r>
    </w:p>
    <w:p w14:paraId="0BA07FDE" w14:textId="77777777" w:rsidR="00AC53A7" w:rsidRPr="006166AA" w:rsidRDefault="00AC53A7" w:rsidP="00AC53A7">
      <w:pPr>
        <w:rPr>
          <w:rFonts w:cs="Arial"/>
          <w:b/>
          <w:bCs/>
          <w:color w:val="1F497D" w:themeColor="text2"/>
          <w:sz w:val="24"/>
          <w:szCs w:val="22"/>
          <w:lang w:val="en-US"/>
        </w:rPr>
        <w:sectPr w:rsidR="00AC53A7" w:rsidRPr="006166AA" w:rsidSect="00B31845">
          <w:headerReference w:type="default" r:id="rId23"/>
          <w:headerReference w:type="first" r:id="rId24"/>
          <w:type w:val="continuous"/>
          <w:pgSz w:w="12240" w:h="15840" w:code="1"/>
          <w:pgMar w:top="2160" w:right="922" w:bottom="1440" w:left="900" w:header="706" w:footer="706" w:gutter="0"/>
          <w:cols w:space="708"/>
          <w:titlePg/>
          <w:docGrid w:linePitch="360"/>
        </w:sectPr>
      </w:pPr>
    </w:p>
    <w:p w14:paraId="2756276A" w14:textId="77777777" w:rsidR="00AC53A7" w:rsidRPr="006166AA" w:rsidRDefault="00AC53A7" w:rsidP="002918FD">
      <w:pPr>
        <w:pStyle w:val="ListParagraph"/>
        <w:numPr>
          <w:ilvl w:val="0"/>
          <w:numId w:val="6"/>
        </w:numPr>
        <w:rPr>
          <w:rFonts w:ascii="Arial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hAnsi="Arial" w:cs="Arial"/>
          <w:color w:val="244061" w:themeColor="accent1" w:themeShade="80"/>
          <w:sz w:val="22"/>
          <w:szCs w:val="22"/>
        </w:rPr>
        <w:lastRenderedPageBreak/>
        <w:t xml:space="preserve">The Process of Auditing Information Systems </w:t>
      </w:r>
    </w:p>
    <w:p w14:paraId="2F32D717" w14:textId="77777777" w:rsidR="00AC53A7" w:rsidRPr="006166AA" w:rsidRDefault="00AC53A7" w:rsidP="002918FD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hAnsi="Arial" w:cs="Arial"/>
          <w:color w:val="244061" w:themeColor="accent1" w:themeShade="80"/>
          <w:sz w:val="22"/>
          <w:szCs w:val="22"/>
        </w:rPr>
        <w:t xml:space="preserve">Risk Based Auditing </w:t>
      </w:r>
    </w:p>
    <w:p w14:paraId="4C724F11" w14:textId="77777777" w:rsidR="00AC53A7" w:rsidRPr="006166AA" w:rsidRDefault="00AC53A7" w:rsidP="002918FD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hAnsi="Arial" w:cs="Arial"/>
          <w:color w:val="244061" w:themeColor="accent1" w:themeShade="80"/>
          <w:sz w:val="22"/>
          <w:szCs w:val="22"/>
        </w:rPr>
        <w:t>Audit Planning and Performance</w:t>
      </w:r>
    </w:p>
    <w:p w14:paraId="5850247A" w14:textId="77777777" w:rsidR="00AC53A7" w:rsidRPr="006166AA" w:rsidRDefault="00AC53A7" w:rsidP="002918FD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hAnsi="Arial" w:cs="Arial"/>
          <w:color w:val="244061" w:themeColor="accent1" w:themeShade="80"/>
          <w:sz w:val="22"/>
          <w:szCs w:val="22"/>
        </w:rPr>
        <w:t>Reporting on Audit</w:t>
      </w:r>
    </w:p>
    <w:p w14:paraId="15944C57" w14:textId="77777777" w:rsidR="00AC53A7" w:rsidRPr="006166AA" w:rsidRDefault="00AC53A7" w:rsidP="002918FD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color w:val="244061" w:themeColor="accent1" w:themeShade="80"/>
          <w:sz w:val="22"/>
          <w:szCs w:val="22"/>
        </w:rPr>
        <w:sectPr w:rsidR="00AC53A7" w:rsidRPr="006166AA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166AA">
        <w:rPr>
          <w:rFonts w:ascii="Arial" w:hAnsi="Arial" w:cs="Arial"/>
          <w:color w:val="244061" w:themeColor="accent1" w:themeShade="80"/>
          <w:sz w:val="22"/>
          <w:szCs w:val="22"/>
        </w:rPr>
        <w:t xml:space="preserve">IT Governance and Management </w:t>
      </w:r>
    </w:p>
    <w:p w14:paraId="7F7B7B78" w14:textId="257FA150" w:rsidR="00861C46" w:rsidRPr="006166AA" w:rsidRDefault="00AC53A7" w:rsidP="002918FD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hAnsi="Arial" w:cs="Arial"/>
          <w:color w:val="244061" w:themeColor="accent1" w:themeShade="80"/>
          <w:sz w:val="22"/>
          <w:szCs w:val="22"/>
        </w:rPr>
        <w:lastRenderedPageBreak/>
        <w:t>Strategic Planning and Models</w:t>
      </w:r>
    </w:p>
    <w:p w14:paraId="6A30C7B3" w14:textId="77777777" w:rsidR="00AC53A7" w:rsidRPr="006166AA" w:rsidRDefault="00AC53A7" w:rsidP="002918FD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hAnsi="Arial" w:cs="Arial"/>
          <w:color w:val="244061" w:themeColor="accent1" w:themeShade="80"/>
          <w:sz w:val="22"/>
          <w:szCs w:val="22"/>
        </w:rPr>
        <w:t>Resource Management</w:t>
      </w:r>
    </w:p>
    <w:p w14:paraId="6C6A0E7E" w14:textId="77777777" w:rsidR="00AC53A7" w:rsidRPr="006166AA" w:rsidRDefault="00AC53A7" w:rsidP="002918FD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hAnsi="Arial" w:cs="Arial"/>
          <w:color w:val="244061" w:themeColor="accent1" w:themeShade="80"/>
          <w:sz w:val="22"/>
          <w:szCs w:val="22"/>
        </w:rPr>
        <w:t>Business Continuity Planning</w:t>
      </w:r>
    </w:p>
    <w:p w14:paraId="3BBAEA44" w14:textId="77777777" w:rsidR="00AC53A7" w:rsidRPr="006166AA" w:rsidRDefault="00933577" w:rsidP="002918FD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hAnsi="Arial" w:cs="Arial"/>
          <w:color w:val="244061" w:themeColor="accent1" w:themeShade="80"/>
          <w:sz w:val="22"/>
          <w:szCs w:val="22"/>
        </w:rPr>
        <w:t>Systems Acquisition, Development and Implementation</w:t>
      </w:r>
    </w:p>
    <w:p w14:paraId="0CB9FB2A" w14:textId="77777777" w:rsidR="00933577" w:rsidRPr="006166AA" w:rsidRDefault="00933577" w:rsidP="002918F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eastAsia="MS Mincho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eastAsia="MS Mincho" w:hAnsi="Arial" w:cs="Arial"/>
          <w:color w:val="244061" w:themeColor="accent1" w:themeShade="80"/>
          <w:sz w:val="22"/>
          <w:szCs w:val="22"/>
        </w:rPr>
        <w:t>Systems Development Models </w:t>
      </w:r>
    </w:p>
    <w:p w14:paraId="55E5202C" w14:textId="77777777" w:rsidR="00933577" w:rsidRPr="006166AA" w:rsidRDefault="00933577" w:rsidP="002918F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eastAsia="MS Mincho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eastAsia="MS Mincho" w:hAnsi="Arial" w:cs="Arial"/>
          <w:color w:val="244061" w:themeColor="accent1" w:themeShade="80"/>
          <w:sz w:val="22"/>
          <w:szCs w:val="22"/>
        </w:rPr>
        <w:t>Types of Specialized Business Applications</w:t>
      </w:r>
    </w:p>
    <w:p w14:paraId="52100E60" w14:textId="77777777" w:rsidR="00933577" w:rsidRPr="006166AA" w:rsidRDefault="00933577" w:rsidP="002918F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eastAsia="MS Mincho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eastAsia="MS Mincho" w:hAnsi="Arial" w:cs="Arial"/>
          <w:color w:val="244061" w:themeColor="accent1" w:themeShade="80"/>
          <w:sz w:val="22"/>
          <w:szCs w:val="22"/>
        </w:rPr>
        <w:t>Application Controls    </w:t>
      </w:r>
    </w:p>
    <w:p w14:paraId="4D046346" w14:textId="77777777" w:rsidR="00933577" w:rsidRPr="006166AA" w:rsidRDefault="00933577" w:rsidP="002918F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eastAsia="MS Mincho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eastAsia="MS Mincho" w:hAnsi="Arial" w:cs="Arial"/>
          <w:color w:val="244061" w:themeColor="accent1" w:themeShade="80"/>
          <w:sz w:val="22"/>
          <w:szCs w:val="22"/>
        </w:rPr>
        <w:t>Information Systems Operations, Maintenance and Support</w:t>
      </w:r>
    </w:p>
    <w:p w14:paraId="3C614B92" w14:textId="77777777" w:rsidR="00933577" w:rsidRPr="006166AA" w:rsidRDefault="00933577" w:rsidP="002918F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eastAsia="MS Mincho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eastAsia="MS Mincho" w:hAnsi="Arial" w:cs="Arial"/>
          <w:color w:val="244061" w:themeColor="accent1" w:themeShade="80"/>
          <w:sz w:val="22"/>
          <w:szCs w:val="22"/>
        </w:rPr>
        <w:t>System and Communications </w:t>
      </w:r>
    </w:p>
    <w:p w14:paraId="7B9D0364" w14:textId="77777777" w:rsidR="00933577" w:rsidRPr="006166AA" w:rsidRDefault="00933577" w:rsidP="002918FD">
      <w:pPr>
        <w:pStyle w:val="ListParagraph"/>
        <w:numPr>
          <w:ilvl w:val="0"/>
          <w:numId w:val="6"/>
        </w:numPr>
        <w:rPr>
          <w:rFonts w:ascii="Arial" w:hAnsi="Arial" w:cs="Arial"/>
          <w:color w:val="244061" w:themeColor="accent1" w:themeShade="80"/>
          <w:sz w:val="22"/>
          <w:szCs w:val="22"/>
        </w:rPr>
      </w:pPr>
      <w:r w:rsidRPr="006166AA">
        <w:rPr>
          <w:rFonts w:ascii="Arial" w:eastAsia="MS Mincho" w:hAnsi="Arial" w:cs="Arial"/>
          <w:color w:val="244061" w:themeColor="accent1" w:themeShade="80"/>
          <w:sz w:val="22"/>
          <w:szCs w:val="22"/>
        </w:rPr>
        <w:t>Hardware</w:t>
      </w:r>
    </w:p>
    <w:p w14:paraId="51980DFC" w14:textId="77777777" w:rsidR="00AC53A7" w:rsidRPr="00861C46" w:rsidRDefault="00AC53A7" w:rsidP="00AC53A7">
      <w:pPr>
        <w:rPr>
          <w:rFonts w:asciiTheme="minorHAnsi" w:hAnsiTheme="minorHAnsi"/>
        </w:rPr>
      </w:pPr>
    </w:p>
    <w:p w14:paraId="515D63B9" w14:textId="77777777" w:rsidR="00AC53A7" w:rsidRPr="00861C46" w:rsidRDefault="00AC53A7" w:rsidP="00AC53A7">
      <w:pPr>
        <w:rPr>
          <w:rFonts w:asciiTheme="minorHAnsi" w:hAnsiTheme="minorHAnsi"/>
        </w:rPr>
      </w:pPr>
    </w:p>
    <w:p w14:paraId="06C78E9F" w14:textId="77777777" w:rsidR="00AC53A7" w:rsidRPr="00861C46" w:rsidRDefault="00AC53A7" w:rsidP="00AC53A7">
      <w:pPr>
        <w:rPr>
          <w:rFonts w:asciiTheme="minorHAnsi" w:hAnsiTheme="minorHAnsi"/>
        </w:rPr>
      </w:pPr>
    </w:p>
    <w:p w14:paraId="6CF65532" w14:textId="77777777" w:rsidR="00873DF7" w:rsidRDefault="00873DF7" w:rsidP="006166AA">
      <w:pPr>
        <w:ind w:left="2160"/>
        <w:jc w:val="center"/>
        <w:rPr>
          <w:rFonts w:asciiTheme="minorHAnsi" w:hAnsiTheme="minorHAnsi"/>
          <w:b/>
          <w:bCs/>
          <w:color w:val="99CC00"/>
          <w:sz w:val="32"/>
          <w:szCs w:val="32"/>
          <w:lang w:val="en-US"/>
        </w:rPr>
      </w:pPr>
    </w:p>
    <w:p w14:paraId="30B71825" w14:textId="609981D9" w:rsidR="00AC53A7" w:rsidRPr="00861C46" w:rsidRDefault="000F01BF" w:rsidP="006166AA">
      <w:pPr>
        <w:ind w:left="2160"/>
        <w:jc w:val="center"/>
        <w:rPr>
          <w:rFonts w:asciiTheme="minorHAnsi" w:hAnsiTheme="minorHAnsi"/>
          <w:b/>
          <w:bCs/>
          <w:color w:val="99CC00"/>
          <w:sz w:val="32"/>
          <w:szCs w:val="32"/>
          <w:lang w:val="en-US"/>
        </w:rPr>
      </w:pPr>
      <w:r w:rsidRPr="00861C46">
        <w:rPr>
          <w:rFonts w:asciiTheme="minorHAnsi" w:hAnsiTheme="minorHAnsi"/>
          <w:b/>
          <w:bCs/>
          <w:color w:val="99CC00"/>
          <w:sz w:val="32"/>
          <w:szCs w:val="32"/>
          <w:lang w:val="en-US"/>
        </w:rPr>
        <w:t>DETAILED MODULE</w:t>
      </w:r>
      <w:r w:rsidR="00AC53A7" w:rsidRPr="00861C46">
        <w:rPr>
          <w:rFonts w:asciiTheme="minorHAnsi" w:hAnsiTheme="minorHAnsi"/>
          <w:b/>
          <w:bCs/>
          <w:color w:val="99CC00"/>
          <w:sz w:val="32"/>
          <w:szCs w:val="32"/>
          <w:lang w:val="en-US"/>
        </w:rPr>
        <w:t xml:space="preserve"> </w:t>
      </w:r>
      <w:r w:rsidRPr="00861C46">
        <w:rPr>
          <w:rFonts w:asciiTheme="minorHAnsi" w:hAnsiTheme="minorHAnsi"/>
          <w:b/>
          <w:bCs/>
          <w:color w:val="99CC00"/>
          <w:sz w:val="32"/>
          <w:szCs w:val="32"/>
          <w:lang w:val="en-US"/>
        </w:rPr>
        <w:t>DESCRIPTION</w:t>
      </w:r>
    </w:p>
    <w:p w14:paraId="1E16E278" w14:textId="77777777" w:rsidR="00861C46" w:rsidRPr="00861C46" w:rsidRDefault="00861C46" w:rsidP="00AC53A7">
      <w:pPr>
        <w:rPr>
          <w:rFonts w:asciiTheme="minorHAnsi" w:hAnsiTheme="minorHAnsi" w:cs="Arial"/>
          <w:b/>
          <w:color w:val="0F243E" w:themeColor="text2" w:themeShade="80"/>
          <w:sz w:val="32"/>
          <w:szCs w:val="22"/>
        </w:rPr>
      </w:pPr>
    </w:p>
    <w:p w14:paraId="7B26079F" w14:textId="77777777" w:rsidR="00AC53A7" w:rsidRPr="00861C46" w:rsidRDefault="00AC53A7" w:rsidP="00AC53A7">
      <w:pPr>
        <w:rPr>
          <w:rFonts w:asciiTheme="minorHAnsi" w:hAnsiTheme="minorHAnsi" w:cs="Arial"/>
          <w:b/>
          <w:color w:val="0F243E" w:themeColor="text2" w:themeShade="80"/>
          <w:sz w:val="28"/>
          <w:szCs w:val="28"/>
        </w:rPr>
      </w:pPr>
      <w:r w:rsidRPr="00861C46">
        <w:rPr>
          <w:rFonts w:asciiTheme="minorHAnsi" w:hAnsiTheme="minorHAnsi" w:cs="Arial"/>
          <w:b/>
          <w:color w:val="0F243E" w:themeColor="text2" w:themeShade="80"/>
          <w:sz w:val="28"/>
          <w:szCs w:val="28"/>
        </w:rPr>
        <w:t xml:space="preserve">Chapter One Section A – The Process of Auditing Information Systems </w:t>
      </w:r>
    </w:p>
    <w:p w14:paraId="7CFF6A33" w14:textId="77777777" w:rsidR="00AC53A7" w:rsidRPr="00861C46" w:rsidRDefault="00AC53A7" w:rsidP="00AC53A7">
      <w:pPr>
        <w:rPr>
          <w:rFonts w:asciiTheme="minorHAnsi" w:hAnsiTheme="minorHAnsi" w:cs="Arial"/>
          <w:b/>
          <w:color w:val="0F243E" w:themeColor="text2" w:themeShade="80"/>
          <w:sz w:val="36"/>
          <w:szCs w:val="22"/>
        </w:rPr>
      </w:pPr>
    </w:p>
    <w:p w14:paraId="6D9A2813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  <w:sectPr w:rsidR="00AC53A7" w:rsidRPr="00861C46" w:rsidSect="004D329F">
          <w:type w:val="continuous"/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</w:p>
    <w:p w14:paraId="4E00635A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lastRenderedPageBreak/>
        <w:t>Exam Relevance</w:t>
      </w:r>
    </w:p>
    <w:p w14:paraId="7FF056AC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Agenda</w:t>
      </w:r>
    </w:p>
    <w:p w14:paraId="423A02AA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Chapter 1 Learning Objectives</w:t>
      </w:r>
    </w:p>
    <w:p w14:paraId="4685091A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Learning Objectives (continued)</w:t>
      </w:r>
    </w:p>
    <w:p w14:paraId="78BB0003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Audit Charter</w:t>
      </w:r>
    </w:p>
    <w:p w14:paraId="38FC5D90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Definition of Auditing</w:t>
      </w:r>
    </w:p>
    <w:p w14:paraId="449E3B7F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Definition of Information Systems Auditing</w:t>
      </w:r>
    </w:p>
    <w:p w14:paraId="055D5D58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Audit Objectives</w:t>
      </w:r>
    </w:p>
    <w:p w14:paraId="69D2A327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Audit Planning</w:t>
      </w:r>
    </w:p>
    <w:p w14:paraId="50C9F31F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Audit Planning cont.</w:t>
      </w:r>
    </w:p>
    <w:p w14:paraId="6E80D1F0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IS Audit Resource Management</w:t>
      </w:r>
    </w:p>
    <w:p w14:paraId="5F02D0AF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lastRenderedPageBreak/>
        <w:t>Types of Audits</w:t>
      </w:r>
    </w:p>
    <w:p w14:paraId="0A0CA404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Elements of an Audit</w:t>
      </w:r>
    </w:p>
    <w:p w14:paraId="21FCEA26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Creating the Plan for an Audit</w:t>
      </w:r>
    </w:p>
    <w:p w14:paraId="7EAF6C39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Planning the Audit</w:t>
      </w:r>
    </w:p>
    <w:p w14:paraId="2AD7BE4B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Audit Methodology</w:t>
      </w:r>
    </w:p>
    <w:p w14:paraId="31AC1931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Phases of an Audit</w:t>
      </w:r>
    </w:p>
    <w:p w14:paraId="324F2D64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Audit Work</w:t>
      </w:r>
      <w:r w:rsidR="00933577"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 xml:space="preserve"> </w:t>
      </w: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papers</w:t>
      </w:r>
    </w:p>
    <w:p w14:paraId="228D1ED6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Audit Procedures</w:t>
      </w:r>
    </w:p>
    <w:p w14:paraId="1AE4B27D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Types of Tests for IS Controls</w:t>
      </w:r>
    </w:p>
    <w:p w14:paraId="52A02878" w14:textId="77777777" w:rsidR="00AC53A7" w:rsidRPr="00861C46" w:rsidRDefault="00AC53A7" w:rsidP="00AC53A7">
      <w:pPr>
        <w:rPr>
          <w:rFonts w:asciiTheme="minorHAnsi" w:hAnsiTheme="minorHAnsi" w:cs="Arial"/>
          <w:color w:val="0F243E" w:themeColor="text2" w:themeShade="80"/>
          <w:sz w:val="22"/>
          <w:szCs w:val="22"/>
        </w:r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Forensic Audits</w:t>
      </w:r>
    </w:p>
    <w:p w14:paraId="017AB75E" w14:textId="775ADC79" w:rsidR="00AC53A7" w:rsidRPr="00861C46" w:rsidRDefault="00861C46" w:rsidP="00861C46">
      <w:pPr>
        <w:rPr>
          <w:rFonts w:asciiTheme="minorHAnsi" w:hAnsiTheme="minorHAnsi" w:cs="Arial"/>
          <w:color w:val="0F243E" w:themeColor="text2" w:themeShade="80"/>
          <w:sz w:val="22"/>
          <w:szCs w:val="22"/>
        </w:rPr>
        <w:sectPr w:rsidR="00AC53A7" w:rsidRPr="00861C46" w:rsidSect="00AC53A7">
          <w:type w:val="continuous"/>
          <w:pgSz w:w="12240" w:h="15840"/>
          <w:pgMar w:top="126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 w:cs="Arial"/>
          <w:color w:val="0F243E" w:themeColor="text2" w:themeShade="80"/>
          <w:sz w:val="22"/>
          <w:szCs w:val="22"/>
        </w:rPr>
        <w:t>Fraud Detection</w:t>
      </w:r>
    </w:p>
    <w:p w14:paraId="379AF1C6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4D329F">
          <w:type w:val="continuous"/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One Section B – Risk Based Auditing</w:t>
      </w:r>
    </w:p>
    <w:p w14:paraId="4E3A1B29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Risk – Based Auditing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Definition of Risk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Purpose of Risk Management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Risk Management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Purpose of Risk Analysis</w:t>
      </w:r>
      <w:r w:rsidRPr="00861C46">
        <w:rPr>
          <w:rFonts w:asciiTheme="minorHAnsi" w:hAnsiTheme="minorHAnsi"/>
          <w:color w:val="0F243E" w:themeColor="text2" w:themeShade="80"/>
        </w:rPr>
        <w:br/>
        <w:t>Why Use Risk Based Auditing</w:t>
      </w:r>
      <w:r w:rsidRPr="00861C46">
        <w:rPr>
          <w:rFonts w:asciiTheme="minorHAnsi" w:hAnsiTheme="minorHAnsi"/>
          <w:color w:val="0F243E" w:themeColor="text2" w:themeShade="80"/>
        </w:rPr>
        <w:br/>
        <w:t>Risk Assessment and Treatment</w:t>
      </w:r>
      <w:r w:rsidRPr="00861C46">
        <w:rPr>
          <w:rFonts w:asciiTheme="minorHAnsi" w:hAnsiTheme="minorHAnsi"/>
          <w:color w:val="0F243E" w:themeColor="text2" w:themeShade="80"/>
        </w:rPr>
        <w:br/>
        <w:t>Risk Assessment and Treatment cont.</w:t>
      </w:r>
      <w:r w:rsidRPr="00861C46">
        <w:rPr>
          <w:rFonts w:asciiTheme="minorHAnsi" w:hAnsiTheme="minorHAnsi"/>
          <w:color w:val="0F243E" w:themeColor="text2" w:themeShade="80"/>
        </w:rPr>
        <w:br/>
        <w:t>General Controls</w:t>
      </w:r>
      <w:r w:rsidRPr="00861C46">
        <w:rPr>
          <w:rFonts w:asciiTheme="minorHAnsi" w:hAnsiTheme="minorHAnsi"/>
          <w:color w:val="0F243E" w:themeColor="text2" w:themeShade="80"/>
        </w:rPr>
        <w:br/>
        <w:t>Internal Controls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Areas of Internal Control</w:t>
      </w:r>
      <w:r w:rsidRPr="00861C46">
        <w:rPr>
          <w:rFonts w:asciiTheme="minorHAnsi" w:hAnsiTheme="minorHAnsi"/>
          <w:color w:val="0F243E" w:themeColor="text2" w:themeShade="80"/>
        </w:rPr>
        <w:br/>
        <w:t>IS Controls Versus Manual Controls</w:t>
      </w:r>
      <w:r w:rsidRPr="00861C46">
        <w:rPr>
          <w:rFonts w:asciiTheme="minorHAnsi" w:hAnsiTheme="minorHAnsi"/>
          <w:color w:val="0F243E" w:themeColor="text2" w:themeShade="80"/>
        </w:rPr>
        <w:br/>
        <w:t>IS Controls</w:t>
      </w:r>
      <w:r w:rsidRPr="00861C46">
        <w:rPr>
          <w:rFonts w:asciiTheme="minorHAnsi" w:hAnsiTheme="minorHAnsi"/>
          <w:color w:val="0F243E" w:themeColor="text2" w:themeShade="80"/>
        </w:rPr>
        <w:br/>
        <w:t>IS Controls cont.</w:t>
      </w:r>
      <w:r w:rsidRPr="00861C46">
        <w:rPr>
          <w:rFonts w:asciiTheme="minorHAnsi" w:hAnsiTheme="minorHAnsi"/>
          <w:color w:val="0F243E" w:themeColor="text2" w:themeShade="80"/>
        </w:rPr>
        <w:br/>
        <w:t>Internal Control Objectives</w:t>
      </w:r>
      <w:r w:rsidRPr="00861C46">
        <w:rPr>
          <w:rFonts w:asciiTheme="minorHAnsi" w:hAnsiTheme="minorHAnsi"/>
          <w:color w:val="0F243E" w:themeColor="text2" w:themeShade="80"/>
        </w:rPr>
        <w:br/>
        <w:t>Assessing and Implementing Countermeasures</w:t>
      </w:r>
      <w:r w:rsidRPr="00861C46">
        <w:rPr>
          <w:rFonts w:asciiTheme="minorHAnsi" w:hAnsiTheme="minorHAnsi"/>
          <w:color w:val="0F243E" w:themeColor="text2" w:themeShade="80"/>
        </w:rPr>
        <w:br/>
        <w:t>Performing an Audit Risk Assessment</w:t>
      </w:r>
      <w:r w:rsidRPr="00861C46">
        <w:rPr>
          <w:rFonts w:asciiTheme="minorHAnsi" w:hAnsiTheme="minorHAnsi"/>
          <w:color w:val="0F243E" w:themeColor="text2" w:themeShade="80"/>
        </w:rPr>
        <w:br/>
        <w:t>A Risk Based Audit Approach</w:t>
      </w:r>
      <w:r w:rsidRPr="00861C46">
        <w:rPr>
          <w:rFonts w:asciiTheme="minorHAnsi" w:hAnsiTheme="minorHAnsi"/>
          <w:color w:val="0F243E" w:themeColor="text2" w:themeShade="80"/>
        </w:rPr>
        <w:br/>
        <w:t>Risk – based Auditing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Risk – based Auditing</w:t>
      </w:r>
    </w:p>
    <w:p w14:paraId="2630D2C1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One Section C – Audit Planning and Performance</w:t>
      </w:r>
    </w:p>
    <w:p w14:paraId="3A120E4E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Audit Planning</w:t>
      </w:r>
      <w:r w:rsidRPr="00861C46">
        <w:rPr>
          <w:rFonts w:asciiTheme="minorHAnsi" w:hAnsiTheme="minorHAnsi"/>
          <w:color w:val="0F243E" w:themeColor="text2" w:themeShade="80"/>
        </w:rPr>
        <w:br/>
        <w:t>Effect of Laws and Regulations on IS Audit Planning</w:t>
      </w:r>
      <w:r w:rsidRPr="00861C46">
        <w:rPr>
          <w:rFonts w:asciiTheme="minorHAnsi" w:hAnsiTheme="minorHAnsi"/>
          <w:color w:val="0F243E" w:themeColor="text2" w:themeShade="80"/>
        </w:rPr>
        <w:br/>
        <w:t>Performing the Audit</w:t>
      </w:r>
      <w:r w:rsidRPr="00861C46">
        <w:rPr>
          <w:rFonts w:asciiTheme="minorHAnsi" w:hAnsiTheme="minorHAnsi"/>
          <w:color w:val="0F243E" w:themeColor="text2" w:themeShade="80"/>
        </w:rPr>
        <w:br/>
        <w:t>ISACA IT Audit and Assurance Tools and Techniques</w:t>
      </w:r>
      <w:r w:rsidRPr="00861C46">
        <w:rPr>
          <w:rFonts w:asciiTheme="minorHAnsi" w:hAnsiTheme="minorHAnsi"/>
          <w:color w:val="0F243E" w:themeColor="text2" w:themeShade="80"/>
        </w:rPr>
        <w:br/>
        <w:t>ISACA IT Audit and Assurance Standards Framework</w:t>
      </w:r>
      <w:r w:rsidRPr="00861C46">
        <w:rPr>
          <w:rFonts w:asciiTheme="minorHAnsi" w:hAnsiTheme="minorHAnsi"/>
          <w:color w:val="0F243E" w:themeColor="text2" w:themeShade="80"/>
        </w:rPr>
        <w:br/>
        <w:t>Relationship Among Standards, Guidelines and Tools and Techniques</w:t>
      </w:r>
      <w:r w:rsidRPr="00861C46">
        <w:rPr>
          <w:rFonts w:asciiTheme="minorHAnsi" w:hAnsiTheme="minorHAnsi"/>
          <w:color w:val="0F243E" w:themeColor="text2" w:themeShade="80"/>
        </w:rPr>
        <w:br/>
        <w:t>ISACA IT Audit and Assurance Standards Framework cont.</w:t>
      </w:r>
      <w:r w:rsidRPr="00861C46">
        <w:rPr>
          <w:rFonts w:asciiTheme="minorHAnsi" w:hAnsiTheme="minorHAnsi"/>
          <w:color w:val="0F243E" w:themeColor="text2" w:themeShade="80"/>
        </w:rPr>
        <w:br/>
        <w:t>Evidence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Gathering Evidence</w:t>
      </w:r>
      <w:r w:rsidRPr="00861C46">
        <w:rPr>
          <w:rFonts w:asciiTheme="minorHAnsi" w:hAnsiTheme="minorHAnsi"/>
          <w:color w:val="0F243E" w:themeColor="text2" w:themeShade="80"/>
        </w:rPr>
        <w:br/>
        <w:t>Sampling</w:t>
      </w:r>
      <w:r w:rsidRPr="00861C46">
        <w:rPr>
          <w:rFonts w:asciiTheme="minorHAnsi" w:hAnsiTheme="minorHAnsi"/>
          <w:color w:val="0F243E" w:themeColor="text2" w:themeShade="80"/>
        </w:rPr>
        <w:br/>
        <w:t>Compliance vs. Substantive Testing</w:t>
      </w:r>
      <w:r w:rsidRPr="00861C46">
        <w:rPr>
          <w:rFonts w:asciiTheme="minorHAnsi" w:hAnsiTheme="minorHAnsi"/>
          <w:color w:val="0F243E" w:themeColor="text2" w:themeShade="80"/>
        </w:rPr>
        <w:br/>
        <w:t>Testing Controls</w:t>
      </w:r>
      <w:r w:rsidRPr="00861C46">
        <w:rPr>
          <w:rFonts w:asciiTheme="minorHAnsi" w:hAnsiTheme="minorHAnsi"/>
          <w:color w:val="0F243E" w:themeColor="text2" w:themeShade="80"/>
        </w:rPr>
        <w:br/>
        <w:t>Integrated Auditing</w:t>
      </w:r>
      <w:r w:rsidRPr="00861C46">
        <w:rPr>
          <w:rFonts w:asciiTheme="minorHAnsi" w:hAnsiTheme="minorHAnsi"/>
          <w:color w:val="0F243E" w:themeColor="text2" w:themeShade="80"/>
        </w:rPr>
        <w:br/>
        <w:t>Using the Services of Auditors and Experts</w:t>
      </w:r>
      <w:r w:rsidRPr="00861C46">
        <w:rPr>
          <w:rFonts w:asciiTheme="minorHAnsi" w:hAnsiTheme="minorHAnsi"/>
          <w:color w:val="0F243E" w:themeColor="text2" w:themeShade="80"/>
        </w:rPr>
        <w:br/>
        <w:t>Audit Risk</w:t>
      </w:r>
      <w:r w:rsidRPr="00861C46">
        <w:rPr>
          <w:rFonts w:asciiTheme="minorHAnsi" w:hAnsiTheme="minorHAnsi"/>
          <w:color w:val="0F243E" w:themeColor="text2" w:themeShade="80"/>
        </w:rPr>
        <w:br/>
        <w:t>Computer-assisted Audit Techniques</w:t>
      </w:r>
      <w:r w:rsidRPr="00861C46">
        <w:rPr>
          <w:rFonts w:asciiTheme="minorHAnsi" w:hAnsiTheme="minorHAnsi"/>
          <w:color w:val="0F243E" w:themeColor="text2" w:themeShade="80"/>
        </w:rPr>
        <w:br/>
      </w:r>
    </w:p>
    <w:p w14:paraId="61BB9828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4C91DDB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</w:p>
    <w:p w14:paraId="76BFF53A" w14:textId="77777777" w:rsidR="00873DF7" w:rsidRDefault="00873DF7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</w:pPr>
    </w:p>
    <w:p w14:paraId="3D2FB38C" w14:textId="77777777" w:rsidR="00873DF7" w:rsidRDefault="00873DF7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</w:pPr>
    </w:p>
    <w:p w14:paraId="6A07D6E7" w14:textId="77777777" w:rsidR="00873DF7" w:rsidRDefault="00873DF7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</w:pPr>
    </w:p>
    <w:p w14:paraId="628B46E7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t>Chapter One Section D – Reporting on Audit</w:t>
      </w:r>
    </w:p>
    <w:p w14:paraId="142BFEF0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t>Audit Analysis and Reporting</w:t>
      </w:r>
      <w:r w:rsidRPr="00861C46">
        <w:rPr>
          <w:rFonts w:asciiTheme="minorHAnsi" w:hAnsiTheme="minorHAnsi"/>
          <w:color w:val="0F243E" w:themeColor="text2" w:themeShade="80"/>
        </w:rPr>
        <w:br/>
        <w:t>Audit Documentation</w:t>
      </w:r>
      <w:r w:rsidRPr="00861C46">
        <w:rPr>
          <w:rFonts w:asciiTheme="minorHAnsi" w:hAnsiTheme="minorHAnsi"/>
          <w:color w:val="0F243E" w:themeColor="text2" w:themeShade="80"/>
        </w:rPr>
        <w:br/>
        <w:t>Automated Work Papers</w:t>
      </w:r>
      <w:r w:rsidRPr="00861C46">
        <w:rPr>
          <w:rFonts w:asciiTheme="minorHAnsi" w:hAnsiTheme="minorHAnsi"/>
          <w:color w:val="0F243E" w:themeColor="text2" w:themeShade="80"/>
        </w:rPr>
        <w:br/>
        <w:t>Automated Work Papers cont.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Evaluation of Audit Strengths and Weaknesses</w:t>
      </w:r>
      <w:r w:rsidRPr="00861C46">
        <w:rPr>
          <w:rFonts w:asciiTheme="minorHAnsi" w:hAnsiTheme="minorHAnsi"/>
          <w:color w:val="0F243E" w:themeColor="text2" w:themeShade="80"/>
        </w:rPr>
        <w:br/>
        <w:t>Communicating Audit Results</w:t>
      </w:r>
      <w:r w:rsidRPr="00861C46">
        <w:rPr>
          <w:rFonts w:asciiTheme="minorHAnsi" w:hAnsiTheme="minorHAnsi"/>
          <w:color w:val="0F243E" w:themeColor="text2" w:themeShade="80"/>
        </w:rPr>
        <w:br/>
        <w:t>Management Implementation of Audit Recommendations</w:t>
      </w:r>
    </w:p>
    <w:p w14:paraId="76DFE9B1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t>Chapter Two Section A – IT Governance and Management of</w:t>
      </w:r>
      <w:r w:rsidRPr="00861C46">
        <w:rPr>
          <w:rFonts w:ascii="MingLiU" w:eastAsia="MingLiU" w:hAnsi="MingLiU" w:cs="MingLiU"/>
          <w:color w:val="0F243E" w:themeColor="text2" w:themeShade="80"/>
          <w:sz w:val="28"/>
          <w:szCs w:val="28"/>
        </w:rPr>
        <w:br/>
      </w: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t>IT</w:t>
      </w:r>
    </w:p>
    <w:p w14:paraId="07152776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Exam Relevance</w:t>
      </w:r>
      <w:r w:rsidRPr="00861C46">
        <w:rPr>
          <w:rFonts w:asciiTheme="minorHAnsi" w:hAnsiTheme="minorHAnsi"/>
          <w:color w:val="0F243E" w:themeColor="text2" w:themeShade="80"/>
        </w:rPr>
        <w:br/>
        <w:t>Agenda</w:t>
      </w:r>
      <w:r w:rsidRPr="00861C46">
        <w:rPr>
          <w:rFonts w:asciiTheme="minorHAnsi" w:hAnsiTheme="minorHAnsi"/>
          <w:color w:val="0F243E" w:themeColor="text2" w:themeShade="80"/>
        </w:rPr>
        <w:br/>
        <w:t>Task Statements</w:t>
      </w:r>
      <w:r w:rsidRPr="00861C46">
        <w:rPr>
          <w:rFonts w:asciiTheme="minorHAnsi" w:hAnsiTheme="minorHAnsi"/>
          <w:color w:val="0F243E" w:themeColor="text2" w:themeShade="80"/>
        </w:rPr>
        <w:br/>
        <w:t>Governance and Management of IT</w:t>
      </w:r>
      <w:r w:rsidRPr="00861C46">
        <w:rPr>
          <w:rFonts w:asciiTheme="minorHAnsi" w:hAnsiTheme="minorHAnsi"/>
          <w:color w:val="0F243E" w:themeColor="text2" w:themeShade="80"/>
        </w:rPr>
        <w:br/>
        <w:t>Corporate Governance</w:t>
      </w:r>
      <w:r w:rsidRPr="00861C46">
        <w:rPr>
          <w:rFonts w:asciiTheme="minorHAnsi" w:hAnsiTheme="minorHAnsi"/>
          <w:color w:val="0F243E" w:themeColor="text2" w:themeShade="80"/>
        </w:rPr>
        <w:br/>
        <w:t>IT Governance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Information Technology Monitoring and Assurance Practices for Management</w:t>
      </w:r>
      <w:r w:rsidRPr="00861C46">
        <w:rPr>
          <w:rFonts w:asciiTheme="minorHAnsi" w:hAnsiTheme="minorHAnsi"/>
          <w:color w:val="0F243E" w:themeColor="text2" w:themeShade="80"/>
        </w:rPr>
        <w:br/>
        <w:t>Best Practices for IT Governance</w:t>
      </w:r>
      <w:r w:rsidRPr="00861C46">
        <w:rPr>
          <w:rFonts w:asciiTheme="minorHAnsi" w:hAnsiTheme="minorHAnsi"/>
          <w:color w:val="0F243E" w:themeColor="text2" w:themeShade="80"/>
        </w:rPr>
        <w:br/>
        <w:t>Information Security Governance</w:t>
      </w:r>
      <w:r w:rsidRPr="00861C46">
        <w:rPr>
          <w:rFonts w:asciiTheme="minorHAnsi" w:hAnsiTheme="minorHAnsi"/>
          <w:color w:val="0F243E" w:themeColor="text2" w:themeShade="80"/>
        </w:rPr>
        <w:br/>
        <w:t>Result of Security Governance</w:t>
      </w:r>
    </w:p>
    <w:p w14:paraId="51978C98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br/>
      </w: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t>Chapter Two Section B – Strategic Planning and Models</w:t>
      </w:r>
    </w:p>
    <w:p w14:paraId="3DF97BEF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IS Strategy</w:t>
      </w:r>
      <w:r w:rsidRPr="00861C46">
        <w:rPr>
          <w:rFonts w:asciiTheme="minorHAnsi" w:hAnsiTheme="minorHAnsi"/>
          <w:color w:val="0F243E" w:themeColor="text2" w:themeShade="80"/>
        </w:rPr>
        <w:br/>
        <w:t>Strategic Enterprise Architecture Plans</w:t>
      </w:r>
      <w:r w:rsidRPr="00861C46">
        <w:rPr>
          <w:rFonts w:asciiTheme="minorHAnsi" w:hAnsiTheme="minorHAnsi"/>
          <w:color w:val="0F243E" w:themeColor="text2" w:themeShade="80"/>
        </w:rPr>
        <w:br/>
        <w:t>IT Strategy Committee</w:t>
      </w:r>
      <w:r w:rsidRPr="00861C46">
        <w:rPr>
          <w:rFonts w:asciiTheme="minorHAnsi" w:hAnsiTheme="minorHAnsi"/>
          <w:color w:val="0F243E" w:themeColor="text2" w:themeShade="80"/>
        </w:rPr>
        <w:br/>
        <w:t>Standard IT Balanced Scorecard</w:t>
      </w:r>
      <w:r w:rsidRPr="00861C46">
        <w:rPr>
          <w:rFonts w:asciiTheme="minorHAnsi" w:hAnsiTheme="minorHAnsi"/>
          <w:color w:val="0F243E" w:themeColor="text2" w:themeShade="80"/>
        </w:rPr>
        <w:br/>
        <w:t>Enterprise Architecture</w:t>
      </w:r>
      <w:r w:rsidRPr="00861C46">
        <w:rPr>
          <w:rFonts w:asciiTheme="minorHAnsi" w:hAnsiTheme="minorHAnsi"/>
          <w:color w:val="0F243E" w:themeColor="text2" w:themeShade="80"/>
        </w:rPr>
        <w:br/>
        <w:t>Maturity and Process Improvement Models</w:t>
      </w:r>
      <w:r w:rsidRPr="00861C46">
        <w:rPr>
          <w:rFonts w:asciiTheme="minorHAnsi" w:hAnsiTheme="minorHAnsi"/>
          <w:color w:val="0F243E" w:themeColor="text2" w:themeShade="80"/>
        </w:rPr>
        <w:br/>
        <w:t>IT Investment and Allocation Practices</w:t>
      </w:r>
      <w:r w:rsidRPr="00861C46">
        <w:rPr>
          <w:rFonts w:asciiTheme="minorHAnsi" w:hAnsiTheme="minorHAnsi"/>
          <w:color w:val="0F243E" w:themeColor="text2" w:themeShade="80"/>
        </w:rPr>
        <w:br/>
        <w:t>Auditing IT Governance Structure and Implementation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Policies, Standards and Procedures</w:t>
      </w:r>
      <w:r w:rsidRPr="00861C46">
        <w:rPr>
          <w:rFonts w:asciiTheme="minorHAnsi" w:hAnsiTheme="minorHAnsi"/>
          <w:color w:val="0F243E" w:themeColor="text2" w:themeShade="80"/>
        </w:rPr>
        <w:br/>
        <w:t>Policies and Procedures</w:t>
      </w:r>
      <w:r w:rsidRPr="00861C46">
        <w:rPr>
          <w:rFonts w:asciiTheme="minorHAnsi" w:hAnsiTheme="minorHAnsi"/>
          <w:color w:val="0F243E" w:themeColor="text2" w:themeShade="80"/>
        </w:rPr>
        <w:br/>
        <w:t>Policies</w:t>
      </w:r>
      <w:r w:rsidRPr="00861C46">
        <w:rPr>
          <w:rFonts w:asciiTheme="minorHAnsi" w:hAnsiTheme="minorHAnsi"/>
          <w:color w:val="0F243E" w:themeColor="text2" w:themeShade="80"/>
        </w:rPr>
        <w:br/>
        <w:t>Procedures</w:t>
      </w:r>
      <w:r w:rsidRPr="00861C46">
        <w:rPr>
          <w:rFonts w:asciiTheme="minorHAnsi" w:hAnsiTheme="minorHAnsi"/>
          <w:color w:val="0F243E" w:themeColor="text2" w:themeShade="80"/>
        </w:rPr>
        <w:br/>
        <w:t>Standards</w:t>
      </w:r>
      <w:r w:rsidRPr="00861C46">
        <w:rPr>
          <w:rFonts w:asciiTheme="minorHAnsi" w:hAnsiTheme="minorHAnsi"/>
          <w:color w:val="0F243E" w:themeColor="text2" w:themeShade="80"/>
        </w:rPr>
        <w:br/>
        <w:t>Risk Management</w:t>
      </w:r>
      <w:r w:rsidRPr="00861C46">
        <w:rPr>
          <w:rFonts w:asciiTheme="minorHAnsi" w:hAnsiTheme="minorHAnsi"/>
          <w:color w:val="0F243E" w:themeColor="text2" w:themeShade="80"/>
        </w:rPr>
        <w:br/>
        <w:t>Risk Management Process</w:t>
      </w:r>
      <w:r w:rsidRPr="00861C46">
        <w:rPr>
          <w:rFonts w:asciiTheme="minorHAnsi" w:hAnsiTheme="minorHAnsi"/>
          <w:color w:val="0F243E" w:themeColor="text2" w:themeShade="80"/>
        </w:rPr>
        <w:br/>
        <w:t>Risk Analysis Methods</w:t>
      </w:r>
      <w:r w:rsidRPr="00861C46">
        <w:rPr>
          <w:rFonts w:asciiTheme="minorHAnsi" w:hAnsiTheme="minorHAnsi"/>
          <w:color w:val="0F243E" w:themeColor="text2" w:themeShade="80"/>
        </w:rPr>
        <w:br/>
        <w:t>Risk Mitigation</w:t>
      </w:r>
    </w:p>
    <w:p w14:paraId="27145C10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Two Section C – Resource Management</w:t>
      </w:r>
    </w:p>
    <w:p w14:paraId="531C9C4A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Organization of the IT Function</w:t>
      </w:r>
      <w:r w:rsidRPr="00861C46">
        <w:rPr>
          <w:rFonts w:asciiTheme="minorHAnsi" w:hAnsiTheme="minorHAnsi"/>
          <w:color w:val="0F243E" w:themeColor="text2" w:themeShade="80"/>
        </w:rPr>
        <w:br/>
        <w:t>IS Roles and Responsibilities</w:t>
      </w:r>
      <w:r w:rsidRPr="00861C46">
        <w:rPr>
          <w:rFonts w:asciiTheme="minorHAnsi" w:hAnsiTheme="minorHAnsi"/>
          <w:color w:val="0F243E" w:themeColor="text2" w:themeShade="80"/>
        </w:rPr>
        <w:br/>
        <w:t>Segregation of Duties Within IS</w:t>
      </w:r>
      <w:r w:rsidRPr="00861C46">
        <w:rPr>
          <w:rFonts w:asciiTheme="minorHAnsi" w:hAnsiTheme="minorHAnsi"/>
          <w:color w:val="0F243E" w:themeColor="text2" w:themeShade="80"/>
        </w:rPr>
        <w:br/>
        <w:t>Segregation of Duties Controls</w:t>
      </w:r>
      <w:r w:rsidRPr="00861C46">
        <w:rPr>
          <w:rFonts w:asciiTheme="minorHAnsi" w:hAnsiTheme="minorHAnsi"/>
          <w:color w:val="0F243E" w:themeColor="text2" w:themeShade="80"/>
        </w:rPr>
        <w:br/>
        <w:t>Human Resource Management</w:t>
      </w:r>
      <w:r w:rsidRPr="00861C46">
        <w:rPr>
          <w:rFonts w:asciiTheme="minorHAnsi" w:hAnsiTheme="minorHAnsi"/>
          <w:color w:val="0F243E" w:themeColor="text2" w:themeShade="80"/>
        </w:rPr>
        <w:br/>
        <w:t>Sourcing Practices</w:t>
      </w:r>
      <w:r w:rsidRPr="00861C46">
        <w:rPr>
          <w:rFonts w:asciiTheme="minorHAnsi" w:hAnsiTheme="minorHAnsi"/>
          <w:color w:val="0F243E" w:themeColor="text2" w:themeShade="80"/>
        </w:rPr>
        <w:br/>
        <w:t>Management of IT Functional Operations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Organizational Change Management</w:t>
      </w:r>
      <w:r w:rsidRPr="00861C46">
        <w:rPr>
          <w:rFonts w:asciiTheme="minorHAnsi" w:hAnsiTheme="minorHAnsi"/>
          <w:color w:val="0F243E" w:themeColor="text2" w:themeShade="80"/>
        </w:rPr>
        <w:br/>
        <w:t>Change Management cont.</w:t>
      </w:r>
      <w:r w:rsidRPr="00861C46">
        <w:rPr>
          <w:rFonts w:asciiTheme="minorHAnsi" w:hAnsiTheme="minorHAnsi"/>
          <w:color w:val="0F243E" w:themeColor="text2" w:themeShade="80"/>
        </w:rPr>
        <w:br/>
        <w:t>Quality Management</w:t>
      </w:r>
      <w:r w:rsidRPr="00861C46">
        <w:rPr>
          <w:rFonts w:asciiTheme="minorHAnsi" w:hAnsiTheme="minorHAnsi"/>
          <w:color w:val="0F243E" w:themeColor="text2" w:themeShade="80"/>
        </w:rPr>
        <w:br/>
        <w:t>Performance Optimization</w:t>
      </w:r>
      <w:r w:rsidRPr="00861C46">
        <w:rPr>
          <w:rFonts w:asciiTheme="minorHAnsi" w:hAnsiTheme="minorHAnsi"/>
          <w:color w:val="0F243E" w:themeColor="text2" w:themeShade="80"/>
        </w:rPr>
        <w:br/>
        <w:t>Reviewing Documentation</w:t>
      </w:r>
      <w:r w:rsidRPr="00861C46">
        <w:rPr>
          <w:rFonts w:asciiTheme="minorHAnsi" w:hAnsiTheme="minorHAnsi"/>
          <w:color w:val="0F243E" w:themeColor="text2" w:themeShade="80"/>
        </w:rPr>
        <w:br/>
        <w:t>Reviewing Contractual Commitments</w:t>
      </w:r>
    </w:p>
    <w:p w14:paraId="0BA4B1DB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847D269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Two Section D – Business Continuity Planning</w:t>
      </w:r>
    </w:p>
    <w:p w14:paraId="791313B4" w14:textId="77777777" w:rsidR="00873DF7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Business Continuity Planning</w:t>
      </w:r>
      <w:r w:rsidRPr="00861C46">
        <w:rPr>
          <w:rFonts w:asciiTheme="minorHAnsi" w:hAnsiTheme="minorHAnsi"/>
          <w:color w:val="0F243E" w:themeColor="text2" w:themeShade="80"/>
        </w:rPr>
        <w:br/>
        <w:t>IS Business Continuity Planning</w:t>
      </w:r>
      <w:r w:rsidRPr="00861C46">
        <w:rPr>
          <w:rFonts w:asciiTheme="minorHAnsi" w:hAnsiTheme="minorHAnsi"/>
          <w:color w:val="0F243E" w:themeColor="text2" w:themeShade="80"/>
        </w:rPr>
        <w:br/>
        <w:t>Disasters and Other Disruptive Events</w:t>
      </w:r>
      <w:r w:rsidRPr="00861C46">
        <w:rPr>
          <w:rFonts w:asciiTheme="minorHAnsi" w:hAnsiTheme="minorHAnsi"/>
          <w:color w:val="0F243E" w:themeColor="text2" w:themeShade="80"/>
        </w:rPr>
        <w:br/>
        <w:t>Business Continuity Planning Process</w:t>
      </w:r>
      <w:r w:rsidRPr="00861C46">
        <w:rPr>
          <w:rFonts w:asciiTheme="minorHAnsi" w:hAnsiTheme="minorHAnsi"/>
          <w:color w:val="0F243E" w:themeColor="text2" w:themeShade="80"/>
        </w:rPr>
        <w:br/>
        <w:t>Business Continuity Policy</w:t>
      </w:r>
      <w:r w:rsidRPr="00861C46">
        <w:rPr>
          <w:rFonts w:asciiTheme="minorHAnsi" w:hAnsiTheme="minorHAnsi"/>
          <w:color w:val="0F243E" w:themeColor="text2" w:themeShade="80"/>
        </w:rPr>
        <w:br/>
        <w:t>Business Continuity Planning Incident Management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Business Impact Analysis cont.</w:t>
      </w:r>
      <w:r w:rsidRPr="00861C46">
        <w:rPr>
          <w:rFonts w:asciiTheme="minorHAnsi" w:hAnsiTheme="minorHAnsi"/>
          <w:color w:val="0F243E" w:themeColor="text2" w:themeShade="80"/>
        </w:rPr>
        <w:br/>
        <w:t>Development of Business Continuity Plans</w:t>
      </w:r>
      <w:r w:rsidRPr="00861C46">
        <w:rPr>
          <w:rFonts w:asciiTheme="minorHAnsi" w:hAnsiTheme="minorHAnsi"/>
          <w:color w:val="0F243E" w:themeColor="text2" w:themeShade="80"/>
        </w:rPr>
        <w:br/>
        <w:t>Other Issues in Plan Development</w:t>
      </w:r>
      <w:r w:rsidRPr="00861C46">
        <w:rPr>
          <w:rFonts w:asciiTheme="minorHAnsi" w:hAnsiTheme="minorHAnsi"/>
          <w:color w:val="0F243E" w:themeColor="text2" w:themeShade="80"/>
        </w:rPr>
        <w:br/>
        <w:t>Components of a Business Continuity Plan</w:t>
      </w:r>
      <w:r w:rsidRPr="00861C46">
        <w:rPr>
          <w:rFonts w:asciiTheme="minorHAnsi" w:hAnsiTheme="minorHAnsi"/>
          <w:color w:val="0F243E" w:themeColor="text2" w:themeShade="80"/>
        </w:rPr>
        <w:br/>
        <w:t>Components of a Business Continuity Plan cont.</w:t>
      </w:r>
      <w:r w:rsidRPr="00861C46">
        <w:rPr>
          <w:rFonts w:asciiTheme="minorHAnsi" w:hAnsiTheme="minorHAnsi"/>
          <w:color w:val="0F243E" w:themeColor="text2" w:themeShade="80"/>
        </w:rPr>
        <w:br/>
      </w:r>
    </w:p>
    <w:p w14:paraId="39F63516" w14:textId="77777777" w:rsidR="00873DF7" w:rsidRDefault="00873DF7" w:rsidP="004D329F">
      <w:pPr>
        <w:rPr>
          <w:rFonts w:asciiTheme="minorHAnsi" w:hAnsiTheme="minorHAnsi"/>
          <w:color w:val="0F243E" w:themeColor="text2" w:themeShade="80"/>
        </w:rPr>
      </w:pPr>
    </w:p>
    <w:p w14:paraId="355F64E2" w14:textId="77777777" w:rsidR="00873DF7" w:rsidRDefault="00873DF7" w:rsidP="004D329F">
      <w:pPr>
        <w:rPr>
          <w:rFonts w:asciiTheme="minorHAnsi" w:hAnsiTheme="minorHAnsi"/>
          <w:color w:val="0F243E" w:themeColor="text2" w:themeShade="80"/>
        </w:rPr>
      </w:pPr>
    </w:p>
    <w:p w14:paraId="5B6BC9F4" w14:textId="77777777" w:rsidR="00873DF7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t>Insurance</w:t>
      </w:r>
      <w:r w:rsidRPr="00861C46">
        <w:rPr>
          <w:rFonts w:asciiTheme="minorHAnsi" w:hAnsiTheme="minorHAnsi"/>
          <w:color w:val="0F243E" w:themeColor="text2" w:themeShade="80"/>
        </w:rPr>
        <w:br/>
        <w:t>Plan Testing</w:t>
      </w:r>
      <w:r w:rsidRPr="00861C46">
        <w:rPr>
          <w:rFonts w:asciiTheme="minorHAnsi" w:hAnsiTheme="minorHAnsi"/>
          <w:color w:val="0F243E" w:themeColor="text2" w:themeShade="80"/>
        </w:rPr>
        <w:br/>
        <w:t>Summary of Business Continuity</w:t>
      </w:r>
      <w:r w:rsidRPr="00861C46">
        <w:rPr>
          <w:rFonts w:asciiTheme="minorHAnsi" w:hAnsiTheme="minorHAnsi"/>
          <w:color w:val="0F243E" w:themeColor="text2" w:themeShade="80"/>
        </w:rPr>
        <w:br/>
        <w:t>Auditing Business Continuity</w:t>
      </w:r>
      <w:r w:rsidRPr="00861C46">
        <w:rPr>
          <w:rFonts w:asciiTheme="minorHAnsi" w:hAnsiTheme="minorHAnsi"/>
          <w:color w:val="0F243E" w:themeColor="text2" w:themeShade="80"/>
        </w:rPr>
        <w:br/>
        <w:t>Reviewing the Business Continuity Plan</w:t>
      </w:r>
      <w:r w:rsidRPr="00861C46">
        <w:rPr>
          <w:rFonts w:asciiTheme="minorHAnsi" w:hAnsiTheme="minorHAnsi"/>
          <w:color w:val="0F243E" w:themeColor="text2" w:themeShade="80"/>
        </w:rPr>
        <w:br/>
        <w:t>Evaluation of Prior Test Results</w:t>
      </w:r>
      <w:r w:rsidRPr="00861C46">
        <w:rPr>
          <w:rFonts w:asciiTheme="minorHAnsi" w:hAnsiTheme="minorHAnsi"/>
          <w:color w:val="0F243E" w:themeColor="text2" w:themeShade="80"/>
        </w:rPr>
        <w:br/>
      </w:r>
    </w:p>
    <w:p w14:paraId="26611600" w14:textId="77777777" w:rsidR="00873DF7" w:rsidRDefault="00873DF7" w:rsidP="004D329F">
      <w:pPr>
        <w:rPr>
          <w:rFonts w:asciiTheme="minorHAnsi" w:hAnsiTheme="minorHAnsi"/>
          <w:color w:val="0F243E" w:themeColor="text2" w:themeShade="80"/>
        </w:rPr>
      </w:pPr>
    </w:p>
    <w:p w14:paraId="7595C8A0" w14:textId="77777777" w:rsidR="00873DF7" w:rsidRDefault="00873DF7" w:rsidP="004D329F">
      <w:pPr>
        <w:rPr>
          <w:rFonts w:asciiTheme="minorHAnsi" w:hAnsiTheme="minorHAnsi"/>
          <w:color w:val="0F243E" w:themeColor="text2" w:themeShade="80"/>
        </w:rPr>
      </w:pPr>
    </w:p>
    <w:p w14:paraId="065FD44C" w14:textId="512F807D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t>Evaluation of Offsite Storage</w:t>
      </w:r>
      <w:r w:rsidRPr="00861C46">
        <w:rPr>
          <w:rFonts w:asciiTheme="minorHAnsi" w:hAnsiTheme="minorHAnsi"/>
          <w:color w:val="0F243E" w:themeColor="text2" w:themeShade="80"/>
        </w:rPr>
        <w:br/>
        <w:t>Interviewing Key Personnel</w:t>
      </w:r>
      <w:r w:rsidRPr="00861C46">
        <w:rPr>
          <w:rFonts w:asciiTheme="minorHAnsi" w:hAnsiTheme="minorHAnsi"/>
          <w:color w:val="0F243E" w:themeColor="text2" w:themeShade="80"/>
        </w:rPr>
        <w:br/>
        <w:t>Evaluation of Security at Offsite Facility</w:t>
      </w:r>
      <w:r w:rsidRPr="00861C46">
        <w:rPr>
          <w:rFonts w:asciiTheme="minorHAnsi" w:hAnsiTheme="minorHAnsi"/>
          <w:color w:val="0F243E" w:themeColor="text2" w:themeShade="80"/>
        </w:rPr>
        <w:br/>
        <w:t>Reviewing Alternative Processing Contract</w:t>
      </w:r>
      <w:r w:rsidRPr="00861C46">
        <w:rPr>
          <w:rFonts w:asciiTheme="minorHAnsi" w:hAnsiTheme="minorHAnsi"/>
          <w:color w:val="0F243E" w:themeColor="text2" w:themeShade="80"/>
        </w:rPr>
        <w:br/>
        <w:t>Reviewing Insurance Coverage</w:t>
      </w:r>
      <w:r w:rsidRPr="00861C46">
        <w:rPr>
          <w:rFonts w:asciiTheme="minorHAnsi" w:hAnsiTheme="minorHAnsi"/>
          <w:color w:val="0F243E" w:themeColor="text2" w:themeShade="80"/>
        </w:rPr>
        <w:br/>
        <w:t>End of Domain</w:t>
      </w:r>
    </w:p>
    <w:p w14:paraId="25602C65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t>Chapter Three Section A – Information Systems Acquisition, Development and Implementation</w:t>
      </w:r>
    </w:p>
    <w:p w14:paraId="1264B0D1" w14:textId="1367C7F5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Exam Relevance</w:t>
      </w:r>
      <w:r w:rsidRPr="00861C46">
        <w:rPr>
          <w:rFonts w:asciiTheme="minorHAnsi" w:hAnsiTheme="minorHAnsi"/>
          <w:color w:val="0F243E" w:themeColor="text2" w:themeShade="80"/>
        </w:rPr>
        <w:br/>
        <w:t>Agenda</w:t>
      </w:r>
      <w:r w:rsidRPr="00861C46">
        <w:rPr>
          <w:rFonts w:asciiTheme="minorHAnsi" w:hAnsiTheme="minorHAnsi"/>
          <w:color w:val="0F243E" w:themeColor="text2" w:themeShade="80"/>
        </w:rPr>
        <w:br/>
        <w:t>Learning Objectives</w:t>
      </w:r>
      <w:r w:rsidRPr="00861C46">
        <w:rPr>
          <w:rFonts w:asciiTheme="minorHAnsi" w:hAnsiTheme="minorHAnsi"/>
          <w:color w:val="0F243E" w:themeColor="text2" w:themeShade="80"/>
        </w:rPr>
        <w:br/>
        <w:t>Learning Objectives cont.</w:t>
      </w:r>
      <w:r w:rsidRPr="00861C46">
        <w:rPr>
          <w:rFonts w:asciiTheme="minorHAnsi" w:hAnsiTheme="minorHAnsi"/>
          <w:color w:val="0F243E" w:themeColor="text2" w:themeShade="80"/>
        </w:rPr>
        <w:br/>
        <w:t>Program and Project Management</w:t>
      </w:r>
      <w:r w:rsidRPr="00861C46">
        <w:rPr>
          <w:rFonts w:asciiTheme="minorHAnsi" w:hAnsiTheme="minorHAnsi"/>
          <w:color w:val="0F243E" w:themeColor="text2" w:themeShade="80"/>
        </w:rPr>
        <w:br/>
        <w:t>Portfolio/Program Management</w:t>
      </w:r>
      <w:r w:rsidRPr="00861C46">
        <w:rPr>
          <w:rFonts w:asciiTheme="minorHAnsi" w:hAnsiTheme="minorHAnsi"/>
          <w:color w:val="0F243E" w:themeColor="text2" w:themeShade="80"/>
        </w:rPr>
        <w:br/>
        <w:t>Portfolio/Program Management cont.</w:t>
      </w:r>
      <w:r w:rsidRPr="00861C46">
        <w:rPr>
          <w:rFonts w:asciiTheme="minorHAnsi" w:hAnsiTheme="minorHAnsi"/>
          <w:color w:val="0F243E" w:themeColor="text2" w:themeShade="80"/>
        </w:rPr>
        <w:br/>
        <w:t>Business Case Development and Approval</w:t>
      </w:r>
      <w:r w:rsidRPr="00861C46">
        <w:rPr>
          <w:rFonts w:asciiTheme="minorHAnsi" w:hAnsiTheme="minorHAnsi"/>
          <w:color w:val="0F243E" w:themeColor="text2" w:themeShade="80"/>
        </w:rPr>
        <w:br/>
        <w:t>Benefits Realization Techniques</w:t>
      </w:r>
      <w:r w:rsidRPr="00861C46">
        <w:rPr>
          <w:rFonts w:asciiTheme="minorHAnsi" w:hAnsiTheme="minorHAnsi"/>
          <w:color w:val="0F243E" w:themeColor="text2" w:themeShade="80"/>
        </w:rPr>
        <w:br/>
        <w:t>General IT Project Aspects</w:t>
      </w:r>
      <w:r w:rsidRPr="00861C46">
        <w:rPr>
          <w:rFonts w:asciiTheme="minorHAnsi" w:hAnsiTheme="minorHAnsi"/>
          <w:color w:val="0F243E" w:themeColor="text2" w:themeShade="80"/>
        </w:rPr>
        <w:br/>
        <w:t>Project Context and Environment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Project Organizational Forms</w:t>
      </w:r>
      <w:r w:rsidRPr="00861C46">
        <w:rPr>
          <w:rFonts w:asciiTheme="minorHAnsi" w:hAnsiTheme="minorHAnsi"/>
          <w:color w:val="0F243E" w:themeColor="text2" w:themeShade="80"/>
        </w:rPr>
        <w:br/>
        <w:t>Project Communication</w:t>
      </w:r>
      <w:r w:rsidRPr="00861C46">
        <w:rPr>
          <w:rFonts w:asciiTheme="minorHAnsi" w:hAnsiTheme="minorHAnsi"/>
          <w:color w:val="0F243E" w:themeColor="text2" w:themeShade="80"/>
        </w:rPr>
        <w:br/>
        <w:t>Project Objectives</w:t>
      </w:r>
      <w:r w:rsidRPr="00861C46">
        <w:rPr>
          <w:rFonts w:asciiTheme="minorHAnsi" w:hAnsiTheme="minorHAnsi"/>
          <w:color w:val="0F243E" w:themeColor="text2" w:themeShade="80"/>
        </w:rPr>
        <w:br/>
        <w:t>Roles and Responsibilities of Groups and Individuals</w:t>
      </w:r>
      <w:r w:rsidRPr="00861C46">
        <w:rPr>
          <w:rFonts w:asciiTheme="minorHAnsi" w:hAnsiTheme="minorHAnsi"/>
          <w:color w:val="0F243E" w:themeColor="text2" w:themeShade="80"/>
        </w:rPr>
        <w:br/>
        <w:t>Project Management Practices</w:t>
      </w:r>
      <w:r w:rsidRPr="00861C46">
        <w:rPr>
          <w:rFonts w:asciiTheme="minorHAnsi" w:hAnsiTheme="minorHAnsi"/>
          <w:color w:val="0F243E" w:themeColor="text2" w:themeShade="80"/>
        </w:rPr>
        <w:br/>
        <w:t>Project Planning</w:t>
      </w:r>
      <w:r w:rsidRPr="00861C46">
        <w:rPr>
          <w:rFonts w:asciiTheme="minorHAnsi" w:hAnsiTheme="minorHAnsi"/>
          <w:color w:val="0F243E" w:themeColor="text2" w:themeShade="80"/>
        </w:rPr>
        <w:br/>
        <w:t>Project Planning cont.</w:t>
      </w:r>
      <w:r w:rsidRPr="00861C46">
        <w:rPr>
          <w:rFonts w:asciiTheme="minorHAnsi" w:hAnsiTheme="minorHAnsi"/>
          <w:color w:val="0F243E" w:themeColor="text2" w:themeShade="80"/>
        </w:rPr>
        <w:br/>
        <w:t>General Project Management</w:t>
      </w:r>
      <w:r w:rsidRPr="00861C46">
        <w:rPr>
          <w:rFonts w:asciiTheme="minorHAnsi" w:hAnsiTheme="minorHAnsi"/>
          <w:color w:val="0F243E" w:themeColor="text2" w:themeShade="80"/>
        </w:rPr>
        <w:br/>
        <w:t>Project Controlling</w:t>
      </w:r>
      <w:r w:rsidRPr="00861C46">
        <w:rPr>
          <w:rFonts w:asciiTheme="minorHAnsi" w:hAnsiTheme="minorHAnsi"/>
          <w:color w:val="0F243E" w:themeColor="text2" w:themeShade="80"/>
        </w:rPr>
        <w:br/>
        <w:t>Project Risk</w:t>
      </w:r>
      <w:r w:rsidRPr="00861C46">
        <w:rPr>
          <w:rFonts w:asciiTheme="minorHAnsi" w:hAnsiTheme="minorHAnsi"/>
          <w:color w:val="0F243E" w:themeColor="text2" w:themeShade="80"/>
        </w:rPr>
        <w:br/>
        <w:t>Closing a Project</w:t>
      </w:r>
    </w:p>
    <w:p w14:paraId="3BE00D3B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br/>
      </w: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t>Chapter Three Section B – Systems Development Models</w:t>
      </w:r>
    </w:p>
    <w:p w14:paraId="1D6858F7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17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Business Application Development</w:t>
      </w:r>
      <w:r w:rsidRPr="00861C46">
        <w:rPr>
          <w:rFonts w:asciiTheme="minorHAnsi" w:hAnsiTheme="minorHAnsi"/>
          <w:color w:val="0F243E" w:themeColor="text2" w:themeShade="80"/>
        </w:rPr>
        <w:br/>
        <w:t>Traditional SDLC Approach</w:t>
      </w:r>
      <w:r w:rsidRPr="00861C46">
        <w:rPr>
          <w:rFonts w:asciiTheme="minorHAnsi" w:hAnsiTheme="minorHAnsi"/>
          <w:color w:val="0F243E" w:themeColor="text2" w:themeShade="80"/>
        </w:rPr>
        <w:br/>
        <w:t>Traditional SDLC Approach cont.</w:t>
      </w:r>
      <w:r w:rsidRPr="00861C46">
        <w:rPr>
          <w:rFonts w:asciiTheme="minorHAnsi" w:hAnsiTheme="minorHAnsi"/>
          <w:color w:val="0F243E" w:themeColor="text2" w:themeShade="80"/>
        </w:rPr>
        <w:br/>
        <w:t>Traditional SDLC Approach cont.</w:t>
      </w:r>
      <w:r w:rsidRPr="00861C46">
        <w:rPr>
          <w:rFonts w:asciiTheme="minorHAnsi" w:hAnsiTheme="minorHAnsi"/>
          <w:color w:val="0F243E" w:themeColor="text2" w:themeShade="80"/>
        </w:rPr>
        <w:br/>
        <w:t>Requirements Definition</w:t>
      </w:r>
      <w:r w:rsidRPr="00861C46">
        <w:rPr>
          <w:rFonts w:asciiTheme="minorHAnsi" w:hAnsiTheme="minorHAnsi"/>
          <w:color w:val="0F243E" w:themeColor="text2" w:themeShade="80"/>
        </w:rPr>
        <w:br/>
        <w:t>Business Process Reengineering and Process Change Projects</w:t>
      </w:r>
      <w:r w:rsidRPr="00861C46">
        <w:rPr>
          <w:rFonts w:asciiTheme="minorHAnsi" w:hAnsiTheme="minorHAnsi"/>
          <w:color w:val="0F243E" w:themeColor="text2" w:themeShade="80"/>
        </w:rPr>
        <w:br/>
        <w:t>Business Process Reengineering and Process Change Projects cont.</w:t>
      </w:r>
      <w:r w:rsidRPr="00861C46">
        <w:rPr>
          <w:rFonts w:asciiTheme="minorHAnsi" w:hAnsiTheme="minorHAnsi"/>
          <w:color w:val="0F243E" w:themeColor="text2" w:themeShade="80"/>
        </w:rPr>
        <w:br/>
        <w:t>Risk Associated with Software Development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Use of Structures Analysis, Design and Development Techniques</w:t>
      </w:r>
      <w:r w:rsidRPr="00861C46">
        <w:rPr>
          <w:rFonts w:asciiTheme="minorHAnsi" w:hAnsiTheme="minorHAnsi"/>
          <w:color w:val="0F243E" w:themeColor="text2" w:themeShade="80"/>
        </w:rPr>
        <w:br/>
        <w:t>Alternative Development Methods</w:t>
      </w:r>
      <w:r w:rsidRPr="00861C46">
        <w:rPr>
          <w:rFonts w:asciiTheme="minorHAnsi" w:hAnsiTheme="minorHAnsi"/>
          <w:color w:val="0F243E" w:themeColor="text2" w:themeShade="80"/>
        </w:rPr>
        <w:br/>
        <w:t>Agile Development</w:t>
      </w:r>
      <w:r w:rsidRPr="00861C46">
        <w:rPr>
          <w:rFonts w:asciiTheme="minorHAnsi" w:hAnsiTheme="minorHAnsi"/>
          <w:color w:val="0F243E" w:themeColor="text2" w:themeShade="80"/>
        </w:rPr>
        <w:br/>
        <w:t>Agile Development</w:t>
      </w:r>
      <w:r w:rsidRPr="00861C46">
        <w:rPr>
          <w:rFonts w:asciiTheme="minorHAnsi" w:hAnsiTheme="minorHAnsi"/>
          <w:color w:val="0F243E" w:themeColor="text2" w:themeShade="80"/>
        </w:rPr>
        <w:br/>
        <w:t>Prototyping</w:t>
      </w:r>
      <w:r w:rsidRPr="00861C46">
        <w:rPr>
          <w:rFonts w:asciiTheme="minorHAnsi" w:hAnsiTheme="minorHAnsi"/>
          <w:color w:val="0F243E" w:themeColor="text2" w:themeShade="80"/>
        </w:rPr>
        <w:br/>
        <w:t>Rapid Application Development</w:t>
      </w:r>
      <w:r w:rsidRPr="00861C46">
        <w:rPr>
          <w:rFonts w:asciiTheme="minorHAnsi" w:hAnsiTheme="minorHAnsi"/>
          <w:color w:val="0F243E" w:themeColor="text2" w:themeShade="80"/>
        </w:rPr>
        <w:br/>
        <w:t>Other Alternative Development Methods</w:t>
      </w:r>
      <w:r w:rsidRPr="00861C46">
        <w:rPr>
          <w:rFonts w:asciiTheme="minorHAnsi" w:hAnsiTheme="minorHAnsi"/>
          <w:color w:val="0F243E" w:themeColor="text2" w:themeShade="80"/>
        </w:rPr>
        <w:br/>
        <w:t>Computer-aided Software Engineering</w:t>
      </w:r>
      <w:r w:rsidRPr="00861C46">
        <w:rPr>
          <w:rFonts w:asciiTheme="minorHAnsi" w:hAnsiTheme="minorHAnsi"/>
          <w:color w:val="0F243E" w:themeColor="text2" w:themeShade="80"/>
        </w:rPr>
        <w:br/>
        <w:t>Fourth-generation Languages</w:t>
      </w:r>
    </w:p>
    <w:p w14:paraId="4729CEFA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Three Section C – Types of Specialized Business Applications</w:t>
      </w:r>
    </w:p>
    <w:p w14:paraId="29F61F18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Electronic Commerce</w:t>
      </w:r>
      <w:r w:rsidRPr="00861C46">
        <w:rPr>
          <w:rFonts w:asciiTheme="minorHAnsi" w:hAnsiTheme="minorHAnsi"/>
          <w:color w:val="0F243E" w:themeColor="text2" w:themeShade="80"/>
        </w:rPr>
        <w:br/>
        <w:t>Electronic Data Interchange</w:t>
      </w:r>
      <w:r w:rsidRPr="00861C46">
        <w:rPr>
          <w:rFonts w:asciiTheme="minorHAnsi" w:hAnsiTheme="minorHAnsi"/>
          <w:color w:val="0F243E" w:themeColor="text2" w:themeShade="80"/>
        </w:rPr>
        <w:br/>
        <w:t>Electronic Mail</w:t>
      </w:r>
      <w:r w:rsidRPr="00861C46">
        <w:rPr>
          <w:rFonts w:asciiTheme="minorHAnsi" w:hAnsiTheme="minorHAnsi"/>
          <w:color w:val="0F243E" w:themeColor="text2" w:themeShade="80"/>
        </w:rPr>
        <w:br/>
        <w:t>Electronic Banking</w:t>
      </w:r>
      <w:r w:rsidRPr="00861C46">
        <w:rPr>
          <w:rFonts w:asciiTheme="minorHAnsi" w:hAnsiTheme="minorHAnsi"/>
          <w:color w:val="0F243E" w:themeColor="text2" w:themeShade="80"/>
        </w:rPr>
        <w:br/>
        <w:t>Electronic Finance</w:t>
      </w:r>
      <w:r w:rsidRPr="00861C46">
        <w:rPr>
          <w:rFonts w:asciiTheme="minorHAnsi" w:hAnsiTheme="minorHAnsi"/>
          <w:color w:val="0F243E" w:themeColor="text2" w:themeShade="80"/>
        </w:rPr>
        <w:br/>
        <w:t>Electronic Funds Transfer</w:t>
      </w:r>
      <w:r w:rsidRPr="00861C46">
        <w:rPr>
          <w:rFonts w:asciiTheme="minorHAnsi" w:hAnsiTheme="minorHAnsi"/>
          <w:color w:val="0F243E" w:themeColor="text2" w:themeShade="80"/>
        </w:rPr>
        <w:br/>
        <w:t>Automated Teller Machine</w:t>
      </w:r>
      <w:r w:rsidRPr="00861C46">
        <w:rPr>
          <w:rFonts w:asciiTheme="minorHAnsi" w:hAnsiTheme="minorHAnsi"/>
          <w:color w:val="0F243E" w:themeColor="text2" w:themeShade="80"/>
        </w:rPr>
        <w:br/>
        <w:t>Artificial Intelligence and Expert Systems</w:t>
      </w:r>
      <w:r w:rsidRPr="00861C46">
        <w:rPr>
          <w:rFonts w:asciiTheme="minorHAnsi" w:hAnsiTheme="minorHAnsi"/>
          <w:color w:val="0F243E" w:themeColor="text2" w:themeShade="80"/>
        </w:rPr>
        <w:br/>
        <w:t>Business Intelligence</w:t>
      </w:r>
      <w:r w:rsidRPr="00861C46">
        <w:rPr>
          <w:rFonts w:asciiTheme="minorHAnsi" w:hAnsiTheme="minorHAnsi"/>
          <w:color w:val="0F243E" w:themeColor="text2" w:themeShade="80"/>
        </w:rPr>
        <w:br/>
        <w:t>Decision Support Systems</w:t>
      </w:r>
      <w:r w:rsidRPr="00861C46">
        <w:rPr>
          <w:rFonts w:asciiTheme="minorHAnsi" w:hAnsiTheme="minorHAnsi"/>
          <w:color w:val="0F243E" w:themeColor="text2" w:themeShade="80"/>
        </w:rPr>
        <w:br/>
        <w:t>Decision Support Systems cont.</w:t>
      </w:r>
      <w:r w:rsidRPr="00861C46">
        <w:rPr>
          <w:rFonts w:asciiTheme="minorHAnsi" w:hAnsiTheme="minorHAnsi"/>
          <w:color w:val="0F243E" w:themeColor="text2" w:themeShade="80"/>
        </w:rPr>
        <w:br/>
        <w:t>Acquisition</w:t>
      </w:r>
      <w:r w:rsidRPr="00861C46">
        <w:rPr>
          <w:rFonts w:asciiTheme="minorHAnsi" w:hAnsiTheme="minorHAnsi"/>
          <w:color w:val="0F243E" w:themeColor="text2" w:themeShade="80"/>
        </w:rPr>
        <w:br/>
        <w:t>Infrastructure Development / Acquisition Practices</w:t>
      </w:r>
      <w:r w:rsidRPr="00861C46">
        <w:rPr>
          <w:rFonts w:asciiTheme="minorHAnsi" w:hAnsiTheme="minorHAnsi"/>
          <w:color w:val="0F243E" w:themeColor="text2" w:themeShade="80"/>
        </w:rPr>
        <w:br/>
        <w:t>Project Phases of Physical Architecture Analysis</w:t>
      </w:r>
      <w:r w:rsidRPr="00861C46">
        <w:rPr>
          <w:rFonts w:asciiTheme="minorHAnsi" w:hAnsiTheme="minorHAnsi"/>
          <w:color w:val="0F243E" w:themeColor="text2" w:themeShade="80"/>
        </w:rPr>
        <w:br/>
        <w:t>Hardware Acquisition</w:t>
      </w:r>
      <w:r w:rsidRPr="00861C46">
        <w:rPr>
          <w:rFonts w:asciiTheme="minorHAnsi" w:hAnsiTheme="minorHAnsi"/>
          <w:color w:val="0F243E" w:themeColor="text2" w:themeShade="80"/>
        </w:rPr>
        <w:br/>
        <w:t>System Software Acquisition</w:t>
      </w:r>
      <w:r w:rsidRPr="00861C46">
        <w:rPr>
          <w:rFonts w:asciiTheme="minorHAnsi" w:hAnsiTheme="minorHAnsi"/>
          <w:color w:val="0F243E" w:themeColor="text2" w:themeShade="80"/>
        </w:rPr>
        <w:br/>
        <w:t>Auditing Systems Development, Acquisition and Maintenance</w:t>
      </w:r>
      <w:r w:rsidRPr="00861C46">
        <w:rPr>
          <w:rFonts w:asciiTheme="minorHAnsi" w:hAnsiTheme="minorHAnsi"/>
          <w:color w:val="0F243E" w:themeColor="text2" w:themeShade="80"/>
        </w:rPr>
        <w:br/>
        <w:t>Auditing Systems Development Acquisition</w:t>
      </w:r>
      <w:r w:rsidRPr="00861C46">
        <w:rPr>
          <w:rFonts w:asciiTheme="minorHAnsi" w:hAnsiTheme="minorHAnsi"/>
          <w:color w:val="0F243E" w:themeColor="text2" w:themeShade="80"/>
        </w:rPr>
        <w:br/>
        <w:t>System Software Change Control Procedures</w:t>
      </w:r>
    </w:p>
    <w:p w14:paraId="4113AEB6" w14:textId="77777777" w:rsidR="00861C46" w:rsidRPr="00861C46" w:rsidRDefault="00861C46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</w:rPr>
      </w:pPr>
    </w:p>
    <w:p w14:paraId="6213A020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t>Chapter Three Section D – Application Controls</w:t>
      </w:r>
    </w:p>
    <w:p w14:paraId="25F2E59C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t>Application Controls</w:t>
      </w:r>
      <w:r w:rsidRPr="00861C46">
        <w:rPr>
          <w:rFonts w:asciiTheme="minorHAnsi" w:hAnsiTheme="minorHAnsi"/>
          <w:color w:val="0F243E" w:themeColor="text2" w:themeShade="80"/>
        </w:rPr>
        <w:br/>
        <w:t>Input/Origination Controls</w:t>
      </w:r>
      <w:r w:rsidRPr="00861C46">
        <w:rPr>
          <w:rFonts w:asciiTheme="minorHAnsi" w:hAnsiTheme="minorHAnsi"/>
          <w:color w:val="0F243E" w:themeColor="text2" w:themeShade="80"/>
        </w:rPr>
        <w:br/>
        <w:t>Processing Procedures and Controls</w:t>
      </w:r>
      <w:r w:rsidRPr="00861C46">
        <w:rPr>
          <w:rFonts w:asciiTheme="minorHAnsi" w:hAnsiTheme="minorHAnsi"/>
          <w:color w:val="0F243E" w:themeColor="text2" w:themeShade="80"/>
        </w:rPr>
        <w:br/>
        <w:t>Output Controls</w:t>
      </w:r>
      <w:r w:rsidRPr="00861C46">
        <w:rPr>
          <w:rFonts w:asciiTheme="minorHAnsi" w:hAnsiTheme="minorHAnsi"/>
          <w:color w:val="0F243E" w:themeColor="text2" w:themeShade="80"/>
        </w:rPr>
        <w:br/>
        <w:t>Types of Output Controls</w:t>
      </w:r>
      <w:r w:rsidRPr="00861C46">
        <w:rPr>
          <w:rFonts w:asciiTheme="minorHAnsi" w:hAnsiTheme="minorHAnsi"/>
          <w:color w:val="0F243E" w:themeColor="text2" w:themeShade="80"/>
        </w:rPr>
        <w:br/>
        <w:t>Business Process Control Assurance</w:t>
      </w:r>
      <w:r w:rsidRPr="00861C46">
        <w:rPr>
          <w:rFonts w:asciiTheme="minorHAnsi" w:hAnsiTheme="minorHAnsi"/>
          <w:color w:val="0F243E" w:themeColor="text2" w:themeShade="80"/>
        </w:rPr>
        <w:br/>
        <w:t>Auditing Application Controls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Application Testing</w:t>
      </w:r>
      <w:r w:rsidRPr="00861C46">
        <w:rPr>
          <w:rFonts w:asciiTheme="minorHAnsi" w:hAnsiTheme="minorHAnsi"/>
          <w:color w:val="0F243E" w:themeColor="text2" w:themeShade="80"/>
        </w:rPr>
        <w:br/>
        <w:t>Precautions Regarding Testing</w:t>
      </w:r>
      <w:r w:rsidRPr="00861C46">
        <w:rPr>
          <w:rFonts w:asciiTheme="minorHAnsi" w:hAnsiTheme="minorHAnsi"/>
          <w:color w:val="0F243E" w:themeColor="text2" w:themeShade="80"/>
        </w:rPr>
        <w:br/>
        <w:t>System Change Procedures and the Program Migration Process</w:t>
      </w:r>
      <w:r w:rsidRPr="00861C46">
        <w:rPr>
          <w:rFonts w:asciiTheme="minorHAnsi" w:hAnsiTheme="minorHAnsi"/>
          <w:color w:val="0F243E" w:themeColor="text2" w:themeShade="80"/>
        </w:rPr>
        <w:br/>
        <w:t>System Change Procedures and the Program Migration Process cont.</w:t>
      </w:r>
      <w:r w:rsidRPr="00861C46">
        <w:rPr>
          <w:rFonts w:asciiTheme="minorHAnsi" w:hAnsiTheme="minorHAnsi"/>
          <w:color w:val="0F243E" w:themeColor="text2" w:themeShade="80"/>
        </w:rPr>
        <w:br/>
        <w:t>End of Chapter Three</w:t>
      </w:r>
    </w:p>
    <w:p w14:paraId="725F606B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Four Section A – Information Systems Operations, Maintenance and Support</w:t>
      </w:r>
    </w:p>
    <w:p w14:paraId="5002E567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Exam Relevance</w:t>
      </w:r>
      <w:r w:rsidRPr="00861C46">
        <w:rPr>
          <w:rFonts w:asciiTheme="minorHAnsi" w:hAnsiTheme="minorHAnsi"/>
          <w:color w:val="0F243E" w:themeColor="text2" w:themeShade="80"/>
        </w:rPr>
        <w:br/>
        <w:t>Agenda</w:t>
      </w:r>
      <w:r w:rsidRPr="00861C46">
        <w:rPr>
          <w:rFonts w:asciiTheme="minorHAnsi" w:hAnsiTheme="minorHAnsi"/>
          <w:color w:val="0F243E" w:themeColor="text2" w:themeShade="80"/>
        </w:rPr>
        <w:br/>
        <w:t>Learning Objectives</w:t>
      </w:r>
      <w:r w:rsidRPr="00861C46">
        <w:rPr>
          <w:rFonts w:asciiTheme="minorHAnsi" w:hAnsiTheme="minorHAnsi"/>
          <w:color w:val="0F243E" w:themeColor="text2" w:themeShade="80"/>
        </w:rPr>
        <w:br/>
        <w:t>Learning Objectives cont.</w:t>
      </w:r>
      <w:r w:rsidRPr="00861C46">
        <w:rPr>
          <w:rFonts w:asciiTheme="minorHAnsi" w:hAnsiTheme="minorHAnsi"/>
          <w:color w:val="0F243E" w:themeColor="text2" w:themeShade="80"/>
        </w:rPr>
        <w:br/>
        <w:t>Information Security Management</w:t>
      </w:r>
      <w:r w:rsidRPr="00861C46">
        <w:rPr>
          <w:rFonts w:asciiTheme="minorHAnsi" w:hAnsiTheme="minorHAnsi"/>
          <w:color w:val="0F243E" w:themeColor="text2" w:themeShade="80"/>
        </w:rPr>
        <w:br/>
        <w:t>Information Systems Operations</w:t>
      </w:r>
      <w:r w:rsidRPr="00861C46">
        <w:rPr>
          <w:rFonts w:asciiTheme="minorHAnsi" w:hAnsiTheme="minorHAnsi"/>
          <w:color w:val="0F243E" w:themeColor="text2" w:themeShade="80"/>
        </w:rPr>
        <w:br/>
        <w:t>Management of IS Operations</w:t>
      </w:r>
      <w:r w:rsidRPr="00861C46">
        <w:rPr>
          <w:rFonts w:asciiTheme="minorHAnsi" w:hAnsiTheme="minorHAnsi"/>
          <w:color w:val="0F243E" w:themeColor="text2" w:themeShade="80"/>
        </w:rPr>
        <w:br/>
        <w:t>IT Service Management</w:t>
      </w:r>
    </w:p>
    <w:p w14:paraId="1A277610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</w:p>
    <w:p w14:paraId="02D36FCB" w14:textId="2B2241BA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br/>
        <w:t>Infrastructure Operations</w:t>
      </w:r>
      <w:r w:rsidRPr="00861C46">
        <w:rPr>
          <w:rFonts w:asciiTheme="minorHAnsi" w:hAnsiTheme="minorHAnsi"/>
          <w:color w:val="0F243E" w:themeColor="text2" w:themeShade="80"/>
        </w:rPr>
        <w:br/>
        <w:t>Monitoring Use of Resources</w:t>
      </w:r>
      <w:r w:rsidRPr="00861C46">
        <w:rPr>
          <w:rFonts w:asciiTheme="minorHAnsi" w:hAnsiTheme="minorHAnsi"/>
          <w:color w:val="0F243E" w:themeColor="text2" w:themeShade="80"/>
        </w:rPr>
        <w:br/>
        <w:t>Support / Help Desk</w:t>
      </w:r>
      <w:r w:rsidRPr="00861C46">
        <w:rPr>
          <w:rFonts w:asciiTheme="minorHAnsi" w:hAnsiTheme="minorHAnsi"/>
          <w:color w:val="0F243E" w:themeColor="text2" w:themeShade="80"/>
        </w:rPr>
        <w:br/>
        <w:t>Change Management Process</w:t>
      </w:r>
      <w:r w:rsidRPr="00861C46">
        <w:rPr>
          <w:rFonts w:asciiTheme="minorHAnsi" w:hAnsiTheme="minorHAnsi"/>
          <w:color w:val="0F243E" w:themeColor="text2" w:themeShade="80"/>
        </w:rPr>
        <w:br/>
        <w:t>Release Management</w:t>
      </w:r>
    </w:p>
    <w:p w14:paraId="0474633D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 xml:space="preserve">Chapter Four Section B – System and Communications </w:t>
      </w:r>
      <w:r w:rsidRPr="00861C46">
        <w:rPr>
          <w:rFonts w:ascii="MingLiU" w:eastAsia="MingLiU" w:hAnsi="MingLiU" w:cs="MingLiU"/>
          <w:color w:val="0F243E" w:themeColor="text2" w:themeShade="80"/>
          <w:sz w:val="28"/>
          <w:szCs w:val="28"/>
        </w:rPr>
        <w:br/>
      </w: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t>Hardware</w:t>
      </w:r>
    </w:p>
    <w:p w14:paraId="5A4E5E8F" w14:textId="77777777" w:rsidR="00873DF7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Computer Hardware Components and Architectures</w:t>
      </w:r>
      <w:r w:rsidRPr="00861C46">
        <w:rPr>
          <w:rFonts w:asciiTheme="minorHAnsi" w:hAnsiTheme="minorHAnsi"/>
          <w:color w:val="0F243E" w:themeColor="text2" w:themeShade="80"/>
        </w:rPr>
        <w:br/>
        <w:t>Computer Hardware Components and Architectures cont.</w:t>
      </w:r>
      <w:r w:rsidRPr="00861C46">
        <w:rPr>
          <w:rFonts w:asciiTheme="minorHAnsi" w:hAnsiTheme="minorHAnsi"/>
          <w:color w:val="0F243E" w:themeColor="text2" w:themeShade="80"/>
        </w:rPr>
        <w:br/>
        <w:t>Security Risks with Portable Media</w:t>
      </w:r>
      <w:r w:rsidRPr="00861C46">
        <w:rPr>
          <w:rFonts w:asciiTheme="minorHAnsi" w:hAnsiTheme="minorHAnsi"/>
          <w:color w:val="0F243E" w:themeColor="text2" w:themeShade="80"/>
        </w:rPr>
        <w:br/>
        <w:t>Security Controls for Portable Media</w:t>
      </w:r>
      <w:r w:rsidRPr="00861C46">
        <w:rPr>
          <w:rFonts w:asciiTheme="minorHAnsi" w:hAnsiTheme="minorHAnsi"/>
          <w:color w:val="0F243E" w:themeColor="text2" w:themeShade="80"/>
        </w:rPr>
        <w:br/>
        <w:t>Hardware Maintenance Program</w:t>
      </w:r>
      <w:r w:rsidRPr="00861C46">
        <w:rPr>
          <w:rFonts w:asciiTheme="minorHAnsi" w:hAnsiTheme="minorHAnsi"/>
          <w:color w:val="0F243E" w:themeColor="text2" w:themeShade="80"/>
        </w:rPr>
        <w:br/>
        <w:t>Hardware Monitoring Procedures</w:t>
      </w:r>
      <w:r w:rsidRPr="00861C46">
        <w:rPr>
          <w:rFonts w:asciiTheme="minorHAnsi" w:hAnsiTheme="minorHAnsi"/>
          <w:color w:val="0F243E" w:themeColor="text2" w:themeShade="80"/>
        </w:rPr>
        <w:br/>
        <w:t>Capacity Management</w:t>
      </w:r>
      <w:r w:rsidRPr="00861C46">
        <w:rPr>
          <w:rFonts w:asciiTheme="minorHAnsi" w:hAnsiTheme="minorHAnsi"/>
          <w:color w:val="0F243E" w:themeColor="text2" w:themeShade="80"/>
        </w:rPr>
        <w:br/>
        <w:t>IS Architecture and Software</w:t>
      </w:r>
      <w:r w:rsidRPr="00861C46">
        <w:rPr>
          <w:rFonts w:asciiTheme="minorHAnsi" w:hAnsiTheme="minorHAnsi"/>
          <w:color w:val="0F243E" w:themeColor="text2" w:themeShade="80"/>
        </w:rPr>
        <w:br/>
        <w:t>Operating Systems</w:t>
      </w:r>
      <w:r w:rsidRPr="00861C46">
        <w:rPr>
          <w:rFonts w:asciiTheme="minorHAnsi" w:hAnsiTheme="minorHAnsi"/>
          <w:color w:val="0F243E" w:themeColor="text2" w:themeShade="80"/>
        </w:rPr>
        <w:br/>
        <w:t>Access Control Software</w:t>
      </w:r>
      <w:r w:rsidRPr="00861C46">
        <w:rPr>
          <w:rFonts w:asciiTheme="minorHAnsi" w:hAnsiTheme="minorHAnsi"/>
          <w:color w:val="0F243E" w:themeColor="text2" w:themeShade="80"/>
        </w:rPr>
        <w:br/>
        <w:t>Data Communications Software</w:t>
      </w:r>
      <w:r w:rsidRPr="00861C46">
        <w:rPr>
          <w:rFonts w:asciiTheme="minorHAnsi" w:hAnsiTheme="minorHAnsi"/>
          <w:color w:val="0F243E" w:themeColor="text2" w:themeShade="80"/>
        </w:rPr>
        <w:br/>
        <w:t>Data Management</w:t>
      </w:r>
      <w:r w:rsidRPr="00861C46">
        <w:rPr>
          <w:rFonts w:asciiTheme="minorHAnsi" w:hAnsiTheme="minorHAnsi"/>
          <w:color w:val="0F243E" w:themeColor="text2" w:themeShade="80"/>
        </w:rPr>
        <w:br/>
        <w:t>Database Management System cont.</w:t>
      </w:r>
      <w:r w:rsidRPr="00861C46">
        <w:rPr>
          <w:rFonts w:asciiTheme="minorHAnsi" w:hAnsiTheme="minorHAnsi"/>
          <w:color w:val="0F243E" w:themeColor="text2" w:themeShade="80"/>
        </w:rPr>
        <w:br/>
        <w:t>Tape and Disk Management Systems</w:t>
      </w:r>
      <w:r w:rsidRPr="00861C46">
        <w:rPr>
          <w:rFonts w:asciiTheme="minorHAnsi" w:hAnsiTheme="minorHAnsi"/>
          <w:color w:val="0F243E" w:themeColor="text2" w:themeShade="80"/>
        </w:rPr>
        <w:br/>
        <w:t>Utility Programs</w:t>
      </w:r>
      <w:r w:rsidRPr="00861C46">
        <w:rPr>
          <w:rFonts w:asciiTheme="minorHAnsi" w:hAnsiTheme="minorHAnsi"/>
          <w:color w:val="0F243E" w:themeColor="text2" w:themeShade="80"/>
        </w:rPr>
        <w:br/>
        <w:t>Software Licensing Issues</w:t>
      </w:r>
      <w:r w:rsidRPr="00861C46">
        <w:rPr>
          <w:rFonts w:asciiTheme="minorHAnsi" w:hAnsiTheme="minorHAnsi"/>
          <w:color w:val="0F243E" w:themeColor="text2" w:themeShade="80"/>
        </w:rPr>
        <w:br/>
        <w:t>Digital Rights Management</w:t>
      </w:r>
      <w:r w:rsidRPr="00861C46">
        <w:rPr>
          <w:rFonts w:asciiTheme="minorHAnsi" w:hAnsiTheme="minorHAnsi"/>
          <w:color w:val="0F243E" w:themeColor="text2" w:themeShade="80"/>
        </w:rPr>
        <w:br/>
        <w:t>Auditing Networks</w:t>
      </w:r>
      <w:r w:rsidRPr="00861C46">
        <w:rPr>
          <w:rFonts w:asciiTheme="minorHAnsi" w:hAnsiTheme="minorHAnsi"/>
          <w:color w:val="0F243E" w:themeColor="text2" w:themeShade="80"/>
        </w:rPr>
        <w:br/>
        <w:t xml:space="preserve"> Network Infrastructure</w:t>
      </w:r>
      <w:r w:rsidRPr="00861C46">
        <w:rPr>
          <w:rFonts w:asciiTheme="minorHAnsi" w:hAnsiTheme="minorHAnsi"/>
          <w:color w:val="0F243E" w:themeColor="text2" w:themeShade="80"/>
        </w:rPr>
        <w:br/>
        <w:t>Enterprise Network Architectures</w:t>
      </w:r>
      <w:r w:rsidRPr="00861C46">
        <w:rPr>
          <w:rFonts w:asciiTheme="minorHAnsi" w:hAnsiTheme="minorHAnsi"/>
          <w:color w:val="0F243E" w:themeColor="text2" w:themeShade="80"/>
        </w:rPr>
        <w:br/>
        <w:t>Types of Networks</w:t>
      </w:r>
      <w:r w:rsidRPr="00861C46">
        <w:rPr>
          <w:rFonts w:asciiTheme="minorHAnsi" w:hAnsiTheme="minorHAnsi"/>
          <w:color w:val="0F243E" w:themeColor="text2" w:themeShade="80"/>
        </w:rPr>
        <w:br/>
        <w:t>Network Standards and Protocol</w:t>
      </w:r>
      <w:r w:rsidRPr="00861C46">
        <w:rPr>
          <w:rFonts w:asciiTheme="minorHAnsi" w:hAnsiTheme="minorHAnsi"/>
          <w:color w:val="0F243E" w:themeColor="text2" w:themeShade="80"/>
        </w:rPr>
        <w:br/>
        <w:t>OSI Architecture</w:t>
      </w:r>
      <w:r w:rsidRPr="00861C46">
        <w:rPr>
          <w:rFonts w:asciiTheme="minorHAnsi" w:hAnsiTheme="minorHAnsi"/>
          <w:color w:val="0F243E" w:themeColor="text2" w:themeShade="80"/>
        </w:rPr>
        <w:br/>
        <w:t>OSI Architecture (continued)</w:t>
      </w:r>
      <w:r w:rsidRPr="00861C46">
        <w:rPr>
          <w:rFonts w:asciiTheme="minorHAnsi" w:hAnsiTheme="minorHAnsi"/>
          <w:color w:val="0F243E" w:themeColor="text2" w:themeShade="80"/>
        </w:rPr>
        <w:br/>
        <w:t>Application of the OSI Model in Network Architectures cont.</w:t>
      </w:r>
      <w:r w:rsidRPr="00861C46">
        <w:rPr>
          <w:rFonts w:asciiTheme="minorHAnsi" w:hAnsiTheme="minorHAnsi"/>
          <w:color w:val="0F243E" w:themeColor="text2" w:themeShade="80"/>
        </w:rPr>
        <w:br/>
        <w:t>Network Architectures</w:t>
      </w:r>
      <w:r w:rsidRPr="00861C46">
        <w:rPr>
          <w:rFonts w:asciiTheme="minorHAnsi" w:hAnsiTheme="minorHAnsi"/>
          <w:color w:val="0F243E" w:themeColor="text2" w:themeShade="80"/>
        </w:rPr>
        <w:br/>
        <w:t>Network Components</w:t>
      </w:r>
      <w:r w:rsidRPr="00861C46">
        <w:rPr>
          <w:rFonts w:asciiTheme="minorHAnsi" w:hAnsiTheme="minorHAnsi"/>
          <w:color w:val="0F243E" w:themeColor="text2" w:themeShade="80"/>
        </w:rPr>
        <w:br/>
        <w:t>Communications Technologies</w:t>
      </w:r>
      <w:r w:rsidRPr="00861C46">
        <w:rPr>
          <w:rFonts w:asciiTheme="minorHAnsi" w:hAnsiTheme="minorHAnsi"/>
          <w:color w:val="0F243E" w:themeColor="text2" w:themeShade="80"/>
        </w:rPr>
        <w:br/>
        <w:t>Communications Technology cont.</w:t>
      </w:r>
      <w:r w:rsidRPr="00861C46">
        <w:rPr>
          <w:rFonts w:asciiTheme="minorHAnsi" w:hAnsiTheme="minorHAnsi"/>
          <w:color w:val="0F243E" w:themeColor="text2" w:themeShade="80"/>
        </w:rPr>
        <w:br/>
        <w:t>Wireless Networking</w:t>
      </w:r>
      <w:r w:rsidRPr="00861C46">
        <w:rPr>
          <w:rFonts w:asciiTheme="minorHAnsi" w:hAnsiTheme="minorHAnsi"/>
          <w:color w:val="0F243E" w:themeColor="text2" w:themeShade="80"/>
        </w:rPr>
        <w:br/>
        <w:t>Risks Associated with Wireless Communications</w:t>
      </w:r>
      <w:r w:rsidRPr="00861C46">
        <w:rPr>
          <w:rFonts w:asciiTheme="minorHAnsi" w:hAnsiTheme="minorHAnsi"/>
          <w:color w:val="0F243E" w:themeColor="text2" w:themeShade="80"/>
        </w:rPr>
        <w:br/>
        <w:t>Internet Technologies</w:t>
      </w:r>
      <w:r w:rsidRPr="00861C46">
        <w:rPr>
          <w:rFonts w:asciiTheme="minorHAnsi" w:hAnsiTheme="minorHAnsi"/>
          <w:color w:val="0F243E" w:themeColor="text2" w:themeShade="80"/>
        </w:rPr>
        <w:br/>
        <w:t>Auditing of Network Management</w:t>
      </w:r>
      <w:r w:rsidRPr="00861C46">
        <w:rPr>
          <w:rFonts w:asciiTheme="minorHAnsi" w:hAnsiTheme="minorHAnsi"/>
          <w:color w:val="0F243E" w:themeColor="text2" w:themeShade="80"/>
        </w:rPr>
        <w:br/>
        <w:t>Auditing of Applications Management</w:t>
      </w:r>
      <w:r w:rsidRPr="00861C46">
        <w:rPr>
          <w:rFonts w:asciiTheme="minorHAnsi" w:hAnsiTheme="minorHAnsi"/>
          <w:color w:val="0F243E" w:themeColor="text2" w:themeShade="80"/>
        </w:rPr>
        <w:br/>
        <w:t>Hardware Reviews</w:t>
      </w:r>
      <w:r w:rsidRPr="00861C46">
        <w:rPr>
          <w:rFonts w:asciiTheme="minorHAnsi" w:hAnsiTheme="minorHAnsi"/>
          <w:color w:val="0F243E" w:themeColor="text2" w:themeShade="80"/>
        </w:rPr>
        <w:br/>
        <w:t>Operating System Reviews</w:t>
      </w:r>
      <w:r w:rsidRPr="00861C46">
        <w:rPr>
          <w:rFonts w:asciiTheme="minorHAnsi" w:hAnsiTheme="minorHAnsi"/>
          <w:color w:val="0F243E" w:themeColor="text2" w:themeShade="80"/>
        </w:rPr>
        <w:br/>
        <w:t>Database Reviews</w:t>
      </w:r>
      <w:r w:rsidRPr="00861C46">
        <w:rPr>
          <w:rFonts w:asciiTheme="minorHAnsi" w:hAnsiTheme="minorHAnsi"/>
          <w:color w:val="0F243E" w:themeColor="text2" w:themeShade="80"/>
        </w:rPr>
        <w:br/>
        <w:t>Network Infrastructure and Implementation Reviews</w:t>
      </w:r>
      <w:r w:rsidRPr="00861C46">
        <w:rPr>
          <w:rFonts w:asciiTheme="minorHAnsi" w:hAnsiTheme="minorHAnsi"/>
          <w:color w:val="0F243E" w:themeColor="text2" w:themeShade="80"/>
        </w:rPr>
        <w:br/>
        <w:t>Network Infrastructure and Implementation Reviews</w:t>
      </w:r>
      <w:r w:rsidRPr="00861C46">
        <w:rPr>
          <w:rFonts w:asciiTheme="minorHAnsi" w:hAnsiTheme="minorHAnsi"/>
          <w:color w:val="0F243E" w:themeColor="text2" w:themeShade="80"/>
        </w:rPr>
        <w:br/>
        <w:t>Physical Security Audits</w:t>
      </w:r>
      <w:r w:rsidRPr="00861C46">
        <w:rPr>
          <w:rFonts w:asciiTheme="minorHAnsi" w:hAnsiTheme="minorHAnsi"/>
          <w:color w:val="0F243E" w:themeColor="text2" w:themeShade="80"/>
        </w:rPr>
        <w:br/>
        <w:t>Access Controls Review</w:t>
      </w:r>
      <w:r w:rsidRPr="00861C46">
        <w:rPr>
          <w:rFonts w:asciiTheme="minorHAnsi" w:hAnsiTheme="minorHAnsi"/>
          <w:color w:val="0F243E" w:themeColor="text2" w:themeShade="80"/>
        </w:rPr>
        <w:br/>
      </w:r>
    </w:p>
    <w:p w14:paraId="72B1E911" w14:textId="77777777" w:rsidR="00873DF7" w:rsidRDefault="00873DF7" w:rsidP="004D329F">
      <w:pPr>
        <w:rPr>
          <w:rFonts w:asciiTheme="minorHAnsi" w:hAnsiTheme="minorHAnsi"/>
          <w:color w:val="0F243E" w:themeColor="text2" w:themeShade="80"/>
        </w:rPr>
      </w:pPr>
    </w:p>
    <w:p w14:paraId="2E473893" w14:textId="77777777" w:rsidR="00873DF7" w:rsidRDefault="00873DF7" w:rsidP="004D329F">
      <w:pPr>
        <w:rPr>
          <w:rFonts w:asciiTheme="minorHAnsi" w:hAnsiTheme="minorHAnsi"/>
          <w:color w:val="0F243E" w:themeColor="text2" w:themeShade="80"/>
        </w:rPr>
      </w:pPr>
    </w:p>
    <w:p w14:paraId="51F88468" w14:textId="77777777" w:rsidR="00873DF7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t>Scheduling Reviews</w:t>
      </w:r>
      <w:r w:rsidRPr="00861C46">
        <w:rPr>
          <w:rFonts w:asciiTheme="minorHAnsi" w:hAnsiTheme="minorHAnsi"/>
          <w:color w:val="0F243E" w:themeColor="text2" w:themeShade="80"/>
        </w:rPr>
        <w:br/>
        <w:t>Scheduling Reviews; Questions to Consider</w:t>
      </w:r>
      <w:r w:rsidRPr="00861C46">
        <w:rPr>
          <w:rFonts w:asciiTheme="minorHAnsi" w:hAnsiTheme="minorHAnsi"/>
          <w:color w:val="0F243E" w:themeColor="text2" w:themeShade="80"/>
        </w:rPr>
        <w:br/>
        <w:t>Auditing Job Scheduling</w:t>
      </w:r>
      <w:r w:rsidRPr="00861C46">
        <w:rPr>
          <w:rFonts w:asciiTheme="minorHAnsi" w:hAnsiTheme="minorHAnsi"/>
          <w:color w:val="0F243E" w:themeColor="text2" w:themeShade="80"/>
        </w:rPr>
        <w:br/>
        <w:t>Job Scheduling Reviews</w:t>
      </w:r>
      <w:r w:rsidRPr="00861C46">
        <w:rPr>
          <w:rFonts w:asciiTheme="minorHAnsi" w:hAnsiTheme="minorHAnsi"/>
          <w:color w:val="0F243E" w:themeColor="text2" w:themeShade="80"/>
        </w:rPr>
        <w:br/>
        <w:t>Personnel Reviews</w:t>
      </w:r>
      <w:r w:rsidRPr="00861C46">
        <w:rPr>
          <w:rFonts w:asciiTheme="minorHAnsi" w:hAnsiTheme="minorHAnsi"/>
          <w:color w:val="0F243E" w:themeColor="text2" w:themeShade="80"/>
        </w:rPr>
        <w:br/>
        <w:t>Business Continuity and Disaster Recovery Audits</w:t>
      </w:r>
      <w:r w:rsidRPr="00861C46">
        <w:rPr>
          <w:rFonts w:asciiTheme="minorHAnsi" w:hAnsiTheme="minorHAnsi"/>
          <w:color w:val="0F243E" w:themeColor="text2" w:themeShade="80"/>
        </w:rPr>
        <w:br/>
        <w:t>Auditing of Business Continuity Plans</w:t>
      </w:r>
      <w:r w:rsidRPr="00861C46">
        <w:rPr>
          <w:rFonts w:asciiTheme="minorHAnsi" w:hAnsiTheme="minorHAnsi"/>
          <w:color w:val="0F243E" w:themeColor="text2" w:themeShade="80"/>
        </w:rPr>
        <w:br/>
        <w:t xml:space="preserve">Recovery Point Objective and Recovery Time </w:t>
      </w:r>
    </w:p>
    <w:p w14:paraId="01947943" w14:textId="77777777" w:rsidR="00873DF7" w:rsidRDefault="00873DF7" w:rsidP="004D329F">
      <w:pPr>
        <w:rPr>
          <w:rFonts w:asciiTheme="minorHAnsi" w:hAnsiTheme="minorHAnsi"/>
          <w:color w:val="0F243E" w:themeColor="text2" w:themeShade="80"/>
        </w:rPr>
      </w:pPr>
    </w:p>
    <w:p w14:paraId="37FCA9FA" w14:textId="77777777" w:rsidR="00873DF7" w:rsidRDefault="00873DF7" w:rsidP="004D329F">
      <w:pPr>
        <w:rPr>
          <w:rFonts w:asciiTheme="minorHAnsi" w:hAnsiTheme="minorHAnsi"/>
          <w:color w:val="0F243E" w:themeColor="text2" w:themeShade="80"/>
        </w:rPr>
      </w:pPr>
    </w:p>
    <w:p w14:paraId="000FE040" w14:textId="45FC7800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t>Objective</w:t>
      </w:r>
      <w:r w:rsidRPr="00861C46">
        <w:rPr>
          <w:rFonts w:asciiTheme="minorHAnsi" w:hAnsiTheme="minorHAnsi"/>
          <w:color w:val="0F243E" w:themeColor="text2" w:themeShade="80"/>
        </w:rPr>
        <w:br/>
        <w:t>Business Continuity Strategies</w:t>
      </w:r>
      <w:r w:rsidRPr="00861C46">
        <w:rPr>
          <w:rFonts w:asciiTheme="minorHAnsi" w:hAnsiTheme="minorHAnsi"/>
          <w:color w:val="0F243E" w:themeColor="text2" w:themeShade="80"/>
        </w:rPr>
        <w:br/>
        <w:t>Recovery Strategies</w:t>
      </w:r>
      <w:r w:rsidRPr="00861C46">
        <w:rPr>
          <w:rFonts w:asciiTheme="minorHAnsi" w:hAnsiTheme="minorHAnsi"/>
          <w:color w:val="0F243E" w:themeColor="text2" w:themeShade="80"/>
        </w:rPr>
        <w:br/>
        <w:t>Recovery Alternatives</w:t>
      </w:r>
      <w:r w:rsidRPr="00861C46">
        <w:rPr>
          <w:rFonts w:asciiTheme="minorHAnsi" w:hAnsiTheme="minorHAnsi"/>
          <w:color w:val="0F243E" w:themeColor="text2" w:themeShade="80"/>
        </w:rPr>
        <w:br/>
        <w:t>Audit of Third Party Recovery Agreements</w:t>
      </w:r>
      <w:r w:rsidRPr="00861C46">
        <w:rPr>
          <w:rFonts w:asciiTheme="minorHAnsi" w:hAnsiTheme="minorHAnsi"/>
          <w:color w:val="0F243E" w:themeColor="text2" w:themeShade="80"/>
        </w:rPr>
        <w:br/>
        <w:t>Organization and Assignment of Responsibilities</w:t>
      </w:r>
      <w:r w:rsidRPr="00861C46">
        <w:rPr>
          <w:rFonts w:asciiTheme="minorHAnsi" w:hAnsiTheme="minorHAnsi"/>
          <w:color w:val="0F243E" w:themeColor="text2" w:themeShade="80"/>
        </w:rPr>
        <w:br/>
        <w:t>Team Responsibilities</w:t>
      </w:r>
      <w:r w:rsidRPr="00861C46">
        <w:rPr>
          <w:rFonts w:asciiTheme="minorHAnsi" w:hAnsiTheme="minorHAnsi"/>
          <w:color w:val="0F243E" w:themeColor="text2" w:themeShade="80"/>
        </w:rPr>
        <w:br/>
        <w:t>Backup and Restoration</w:t>
      </w:r>
    </w:p>
    <w:p w14:paraId="7C1AAD7C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67E727A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Four Section C – Auditing Networks</w:t>
      </w:r>
    </w:p>
    <w:p w14:paraId="5BFA796D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Network Infrastructure</w:t>
      </w:r>
      <w:r w:rsidRPr="00861C46">
        <w:rPr>
          <w:rFonts w:asciiTheme="minorHAnsi" w:hAnsiTheme="minorHAnsi"/>
          <w:color w:val="0F243E" w:themeColor="text2" w:themeShade="80"/>
        </w:rPr>
        <w:br/>
        <w:t>Enterprise Network Architectures</w:t>
      </w:r>
      <w:r w:rsidRPr="00861C46">
        <w:rPr>
          <w:rFonts w:asciiTheme="minorHAnsi" w:hAnsiTheme="minorHAnsi"/>
          <w:color w:val="0F243E" w:themeColor="text2" w:themeShade="80"/>
        </w:rPr>
        <w:br/>
        <w:t>Types of Networks</w:t>
      </w:r>
      <w:r w:rsidRPr="00861C46">
        <w:rPr>
          <w:rFonts w:asciiTheme="minorHAnsi" w:hAnsiTheme="minorHAnsi"/>
          <w:color w:val="0F243E" w:themeColor="text2" w:themeShade="80"/>
        </w:rPr>
        <w:br/>
        <w:t>Network Services</w:t>
      </w:r>
      <w:r w:rsidRPr="00861C46">
        <w:rPr>
          <w:rFonts w:asciiTheme="minorHAnsi" w:hAnsiTheme="minorHAnsi"/>
          <w:color w:val="0F243E" w:themeColor="text2" w:themeShade="80"/>
        </w:rPr>
        <w:br/>
        <w:t>Network Standards and Protocols</w:t>
      </w:r>
      <w:r w:rsidRPr="00861C46">
        <w:rPr>
          <w:rFonts w:asciiTheme="minorHAnsi" w:hAnsiTheme="minorHAnsi"/>
          <w:color w:val="0F243E" w:themeColor="text2" w:themeShade="80"/>
        </w:rPr>
        <w:br/>
        <w:t>OSI Architecture</w:t>
      </w:r>
      <w:r w:rsidRPr="00861C46">
        <w:rPr>
          <w:rFonts w:asciiTheme="minorHAnsi" w:hAnsiTheme="minorHAnsi"/>
          <w:color w:val="0F243E" w:themeColor="text2" w:themeShade="80"/>
        </w:rPr>
        <w:br/>
        <w:t>OSI Architecture (continued)</w:t>
      </w:r>
      <w:r w:rsidRPr="00861C46">
        <w:rPr>
          <w:rFonts w:asciiTheme="minorHAnsi" w:hAnsiTheme="minorHAnsi"/>
          <w:color w:val="0F243E" w:themeColor="text2" w:themeShade="80"/>
        </w:rPr>
        <w:br/>
        <w:t>Application of the OSI Model in Network Architectures cont.</w:t>
      </w:r>
      <w:r w:rsidRPr="00861C46">
        <w:rPr>
          <w:rFonts w:asciiTheme="minorHAnsi" w:hAnsiTheme="minorHAnsi"/>
          <w:color w:val="0F243E" w:themeColor="text2" w:themeShade="80"/>
        </w:rPr>
        <w:br/>
        <w:t>Network Architectures</w:t>
      </w:r>
      <w:r w:rsidRPr="00861C46">
        <w:rPr>
          <w:rFonts w:asciiTheme="minorHAnsi" w:hAnsiTheme="minorHAnsi"/>
          <w:color w:val="0F243E" w:themeColor="text2" w:themeShade="80"/>
        </w:rPr>
        <w:br/>
        <w:t>Network Components</w:t>
      </w:r>
      <w:r w:rsidRPr="00861C46">
        <w:rPr>
          <w:rFonts w:asciiTheme="minorHAnsi" w:hAnsiTheme="minorHAnsi"/>
          <w:color w:val="0F243E" w:themeColor="text2" w:themeShade="80"/>
        </w:rPr>
        <w:br/>
        <w:t>Communications Technologies</w:t>
      </w:r>
      <w:r w:rsidRPr="00861C46">
        <w:rPr>
          <w:rFonts w:asciiTheme="minorHAnsi" w:hAnsiTheme="minorHAnsi"/>
          <w:color w:val="0F243E" w:themeColor="text2" w:themeShade="80"/>
        </w:rPr>
        <w:br/>
        <w:t>Communications Technology cont.</w:t>
      </w:r>
      <w:r w:rsidRPr="00861C46">
        <w:rPr>
          <w:rFonts w:asciiTheme="minorHAnsi" w:hAnsiTheme="minorHAnsi"/>
          <w:color w:val="0F243E" w:themeColor="text2" w:themeShade="80"/>
        </w:rPr>
        <w:br/>
        <w:t>Wireless Networking</w:t>
      </w:r>
      <w:r w:rsidRPr="00861C46">
        <w:rPr>
          <w:rFonts w:asciiTheme="minorHAnsi" w:hAnsiTheme="minorHAnsi"/>
          <w:color w:val="0F243E" w:themeColor="text2" w:themeShade="80"/>
        </w:rPr>
        <w:br/>
        <w:t>Risk Associated with Wireless Communications</w:t>
      </w:r>
      <w:r w:rsidRPr="00861C46">
        <w:rPr>
          <w:rFonts w:asciiTheme="minorHAnsi" w:hAnsiTheme="minorHAnsi"/>
          <w:color w:val="0F243E" w:themeColor="text2" w:themeShade="80"/>
        </w:rPr>
        <w:br/>
        <w:t>Internet Technologies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Auditing of Network Management</w:t>
      </w:r>
      <w:r w:rsidRPr="00861C46">
        <w:rPr>
          <w:rFonts w:asciiTheme="minorHAnsi" w:hAnsiTheme="minorHAnsi"/>
          <w:color w:val="0F243E" w:themeColor="text2" w:themeShade="80"/>
        </w:rPr>
        <w:br/>
        <w:t>Auditing of Applications Management</w:t>
      </w:r>
      <w:r w:rsidRPr="00861C46">
        <w:rPr>
          <w:rFonts w:asciiTheme="minorHAnsi" w:hAnsiTheme="minorHAnsi"/>
          <w:color w:val="0F243E" w:themeColor="text2" w:themeShade="80"/>
        </w:rPr>
        <w:br/>
        <w:t>Hardware Reviews</w:t>
      </w:r>
      <w:r w:rsidRPr="00861C46">
        <w:rPr>
          <w:rFonts w:asciiTheme="minorHAnsi" w:hAnsiTheme="minorHAnsi"/>
          <w:color w:val="0F243E" w:themeColor="text2" w:themeShade="80"/>
        </w:rPr>
        <w:br/>
        <w:t>Operating Systems Reviews</w:t>
      </w:r>
    </w:p>
    <w:p w14:paraId="7C3E7C59" w14:textId="05BB7C5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t>Database Reviews</w:t>
      </w:r>
      <w:r w:rsidRPr="00861C46">
        <w:rPr>
          <w:rFonts w:asciiTheme="minorHAnsi" w:hAnsiTheme="minorHAnsi"/>
          <w:color w:val="0F243E" w:themeColor="text2" w:themeShade="80"/>
        </w:rPr>
        <w:br/>
        <w:t>Network Infrastructure and Implementation Reviews</w:t>
      </w:r>
      <w:r w:rsidRPr="00861C46">
        <w:rPr>
          <w:rFonts w:asciiTheme="minorHAnsi" w:hAnsiTheme="minorHAnsi"/>
          <w:color w:val="0F243E" w:themeColor="text2" w:themeShade="80"/>
        </w:rPr>
        <w:br/>
        <w:t>Network Infrastructure and Implementation Reviews</w:t>
      </w:r>
      <w:r w:rsidRPr="00861C46">
        <w:rPr>
          <w:rFonts w:asciiTheme="minorHAnsi" w:hAnsiTheme="minorHAnsi"/>
          <w:color w:val="0F243E" w:themeColor="text2" w:themeShade="80"/>
        </w:rPr>
        <w:br/>
        <w:t>Physical Security Audits</w:t>
      </w:r>
      <w:r w:rsidRPr="00861C46">
        <w:rPr>
          <w:rFonts w:asciiTheme="minorHAnsi" w:hAnsiTheme="minorHAnsi"/>
          <w:color w:val="0F243E" w:themeColor="text2" w:themeShade="80"/>
        </w:rPr>
        <w:br/>
        <w:t>Access Controls Review</w:t>
      </w:r>
      <w:r w:rsidRPr="00861C46">
        <w:rPr>
          <w:rFonts w:asciiTheme="minorHAnsi" w:hAnsiTheme="minorHAnsi"/>
          <w:color w:val="0F243E" w:themeColor="text2" w:themeShade="80"/>
        </w:rPr>
        <w:br/>
        <w:t>Access Controls Review cont.</w:t>
      </w:r>
      <w:r w:rsidRPr="00861C46">
        <w:rPr>
          <w:rFonts w:asciiTheme="minorHAnsi" w:hAnsiTheme="minorHAnsi"/>
          <w:color w:val="0F243E" w:themeColor="text2" w:themeShade="80"/>
        </w:rPr>
        <w:br/>
        <w:t>Scheduling Reviews</w:t>
      </w:r>
      <w:r w:rsidRPr="00861C46">
        <w:rPr>
          <w:rFonts w:asciiTheme="minorHAnsi" w:hAnsiTheme="minorHAnsi"/>
          <w:color w:val="0F243E" w:themeColor="text2" w:themeShade="80"/>
        </w:rPr>
        <w:br/>
        <w:t>Scheduling Reviews; Questions to Consider</w:t>
      </w:r>
      <w:r w:rsidRPr="00861C46">
        <w:rPr>
          <w:rFonts w:asciiTheme="minorHAnsi" w:hAnsiTheme="minorHAnsi"/>
          <w:color w:val="0F243E" w:themeColor="text2" w:themeShade="80"/>
        </w:rPr>
        <w:br/>
        <w:t>Auditing Job Scheduling</w:t>
      </w:r>
      <w:r w:rsidRPr="00861C46">
        <w:rPr>
          <w:rFonts w:asciiTheme="minorHAnsi" w:hAnsiTheme="minorHAnsi"/>
          <w:color w:val="0F243E" w:themeColor="text2" w:themeShade="80"/>
        </w:rPr>
        <w:br/>
        <w:t>Job Scheduling Reviews</w:t>
      </w:r>
      <w:r w:rsidRPr="00861C46">
        <w:rPr>
          <w:rFonts w:asciiTheme="minorHAnsi" w:hAnsiTheme="minorHAnsi"/>
          <w:color w:val="0F243E" w:themeColor="text2" w:themeShade="80"/>
        </w:rPr>
        <w:br/>
        <w:t>Personnel Reviews</w:t>
      </w:r>
    </w:p>
    <w:p w14:paraId="0EEF7512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Four Section D – Business Continuity and Disaster Recovery Audits</w:t>
      </w:r>
    </w:p>
    <w:p w14:paraId="136AF8A0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Auditing of Business Continuity Plans</w:t>
      </w:r>
      <w:r w:rsidRPr="00861C46">
        <w:rPr>
          <w:rFonts w:asciiTheme="minorHAnsi" w:hAnsiTheme="minorHAnsi"/>
          <w:color w:val="0F243E" w:themeColor="text2" w:themeShade="80"/>
        </w:rPr>
        <w:br/>
        <w:t>Recovery Point Objective and Recovery Time Objective</w:t>
      </w:r>
      <w:r w:rsidRPr="00861C46">
        <w:rPr>
          <w:rFonts w:asciiTheme="minorHAnsi" w:hAnsiTheme="minorHAnsi"/>
          <w:color w:val="0F243E" w:themeColor="text2" w:themeShade="80"/>
        </w:rPr>
        <w:br/>
        <w:t>Business Continuity Strategies</w:t>
      </w:r>
      <w:r w:rsidRPr="00861C46">
        <w:rPr>
          <w:rFonts w:asciiTheme="minorHAnsi" w:hAnsiTheme="minorHAnsi"/>
          <w:color w:val="0F243E" w:themeColor="text2" w:themeShade="80"/>
        </w:rPr>
        <w:br/>
        <w:t>Recovery Strategies</w:t>
      </w:r>
      <w:r w:rsidRPr="00861C46">
        <w:rPr>
          <w:rFonts w:asciiTheme="minorHAnsi" w:hAnsiTheme="minorHAnsi"/>
          <w:color w:val="0F243E" w:themeColor="text2" w:themeShade="80"/>
        </w:rPr>
        <w:br/>
        <w:t>Recovery Alternatives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Audit of Third Party Recovery Agreements</w:t>
      </w:r>
      <w:r w:rsidRPr="00861C46">
        <w:rPr>
          <w:rFonts w:asciiTheme="minorHAnsi" w:hAnsiTheme="minorHAnsi"/>
          <w:color w:val="0F243E" w:themeColor="text2" w:themeShade="80"/>
        </w:rPr>
        <w:br/>
        <w:t>Organization and Assignment of Responsibilities</w:t>
      </w:r>
      <w:r w:rsidRPr="00861C46">
        <w:rPr>
          <w:rFonts w:asciiTheme="minorHAnsi" w:hAnsiTheme="minorHAnsi"/>
          <w:color w:val="0F243E" w:themeColor="text2" w:themeShade="80"/>
        </w:rPr>
        <w:br/>
        <w:t>Team Responsibilities</w:t>
      </w:r>
      <w:r w:rsidRPr="00861C46">
        <w:rPr>
          <w:rFonts w:asciiTheme="minorHAnsi" w:hAnsiTheme="minorHAnsi"/>
          <w:color w:val="0F243E" w:themeColor="text2" w:themeShade="80"/>
        </w:rPr>
        <w:br/>
        <w:t>Backup and Restoration</w:t>
      </w:r>
      <w:r w:rsidRPr="00861C46">
        <w:rPr>
          <w:rFonts w:asciiTheme="minorHAnsi" w:hAnsiTheme="minorHAnsi"/>
          <w:color w:val="0F243E" w:themeColor="text2" w:themeShade="80"/>
        </w:rPr>
        <w:br/>
        <w:t>End of Domain Four</w:t>
      </w:r>
    </w:p>
    <w:p w14:paraId="09D0D7BD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Five Section A – Protection of Information Assets</w:t>
      </w:r>
    </w:p>
    <w:p w14:paraId="2BF11752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Exam Relevance</w:t>
      </w:r>
      <w:r w:rsidRPr="00861C46">
        <w:rPr>
          <w:rFonts w:asciiTheme="minorHAnsi" w:hAnsiTheme="minorHAnsi"/>
          <w:color w:val="0F243E" w:themeColor="text2" w:themeShade="80"/>
        </w:rPr>
        <w:br/>
        <w:t>Course Agenda</w:t>
      </w:r>
      <w:r w:rsidRPr="00861C46">
        <w:rPr>
          <w:rFonts w:asciiTheme="minorHAnsi" w:hAnsiTheme="minorHAnsi"/>
          <w:color w:val="0F243E" w:themeColor="text2" w:themeShade="80"/>
        </w:rPr>
        <w:br/>
        <w:t>Chapter 5 Task Statements</w:t>
      </w:r>
      <w:r w:rsidRPr="00861C46">
        <w:rPr>
          <w:rFonts w:asciiTheme="minorHAnsi" w:hAnsiTheme="minorHAnsi"/>
          <w:color w:val="0F243E" w:themeColor="text2" w:themeShade="80"/>
        </w:rPr>
        <w:br/>
        <w:t>Knowledge Areas</w:t>
      </w:r>
      <w:r w:rsidRPr="00861C46">
        <w:rPr>
          <w:rFonts w:asciiTheme="minorHAnsi" w:hAnsiTheme="minorHAnsi"/>
          <w:color w:val="0F243E" w:themeColor="text2" w:themeShade="80"/>
        </w:rPr>
        <w:br/>
        <w:t>Information Security Management</w:t>
      </w:r>
      <w:r w:rsidRPr="00861C46">
        <w:rPr>
          <w:rFonts w:asciiTheme="minorHAnsi" w:hAnsiTheme="minorHAnsi"/>
          <w:color w:val="0F243E" w:themeColor="text2" w:themeShade="80"/>
        </w:rPr>
        <w:br/>
        <w:t>Importance of Information Security Management</w:t>
      </w:r>
      <w:r w:rsidRPr="00861C46">
        <w:rPr>
          <w:rFonts w:asciiTheme="minorHAnsi" w:hAnsiTheme="minorHAnsi"/>
          <w:color w:val="0F243E" w:themeColor="text2" w:themeShade="80"/>
        </w:rPr>
        <w:br/>
        <w:t>Key Elements of Information Security Management</w:t>
      </w:r>
      <w:r w:rsidRPr="00861C46">
        <w:rPr>
          <w:rFonts w:asciiTheme="minorHAnsi" w:hAnsiTheme="minorHAnsi"/>
          <w:color w:val="0F243E" w:themeColor="text2" w:themeShade="80"/>
        </w:rPr>
        <w:br/>
        <w:t>Critical Success Factors to Information Security Management</w:t>
      </w:r>
      <w:r w:rsidRPr="00861C46">
        <w:rPr>
          <w:rFonts w:asciiTheme="minorHAnsi" w:hAnsiTheme="minorHAnsi"/>
          <w:color w:val="0F243E" w:themeColor="text2" w:themeShade="80"/>
        </w:rPr>
        <w:br/>
        <w:t>Inventory and Classification of Information Assets</w:t>
      </w:r>
      <w:r w:rsidRPr="00861C46">
        <w:rPr>
          <w:rFonts w:asciiTheme="minorHAnsi" w:hAnsiTheme="minorHAnsi"/>
          <w:color w:val="0F243E" w:themeColor="text2" w:themeShade="80"/>
        </w:rPr>
        <w:br/>
        <w:t>Privacy Management Issues and the Role of IS Auditors</w:t>
      </w:r>
      <w:r w:rsidRPr="00861C46">
        <w:rPr>
          <w:rFonts w:asciiTheme="minorHAnsi" w:hAnsiTheme="minorHAnsi"/>
          <w:color w:val="0F243E" w:themeColor="text2" w:themeShade="80"/>
        </w:rPr>
        <w:br/>
        <w:t>Social Media Risks</w:t>
      </w:r>
    </w:p>
    <w:p w14:paraId="049DD5F9" w14:textId="77777777" w:rsidR="00873DF7" w:rsidRDefault="00873DF7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</w:pPr>
    </w:p>
    <w:p w14:paraId="3626660F" w14:textId="77777777" w:rsidR="00873DF7" w:rsidRDefault="00873DF7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</w:pPr>
    </w:p>
    <w:p w14:paraId="5B187E54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t>Chapter Five Section B – Access Controls</w:t>
      </w:r>
    </w:p>
    <w:p w14:paraId="55B338AD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t>System Access Permission</w:t>
      </w:r>
      <w:r w:rsidRPr="00861C46">
        <w:rPr>
          <w:rFonts w:asciiTheme="minorHAnsi" w:hAnsiTheme="minorHAnsi"/>
          <w:color w:val="0F243E" w:themeColor="text2" w:themeShade="80"/>
        </w:rPr>
        <w:br/>
        <w:t>Mandatory and Discretionary Access Controls</w:t>
      </w:r>
      <w:r w:rsidRPr="00861C46">
        <w:rPr>
          <w:rFonts w:asciiTheme="minorHAnsi" w:hAnsiTheme="minorHAnsi"/>
          <w:color w:val="0F243E" w:themeColor="text2" w:themeShade="80"/>
        </w:rPr>
        <w:br/>
        <w:t>IAAA</w:t>
      </w:r>
      <w:r w:rsidRPr="00861C46">
        <w:rPr>
          <w:rFonts w:asciiTheme="minorHAnsi" w:hAnsiTheme="minorHAnsi"/>
          <w:color w:val="0F243E" w:themeColor="text2" w:themeShade="80"/>
        </w:rPr>
        <w:br/>
        <w:t>Authentication</w:t>
      </w:r>
      <w:r w:rsidRPr="00861C46">
        <w:rPr>
          <w:rFonts w:asciiTheme="minorHAnsi" w:hAnsiTheme="minorHAnsi"/>
          <w:color w:val="0F243E" w:themeColor="text2" w:themeShade="80"/>
        </w:rPr>
        <w:br/>
        <w:t>Authorization</w:t>
      </w:r>
      <w:r w:rsidRPr="00861C46">
        <w:rPr>
          <w:rFonts w:asciiTheme="minorHAnsi" w:hAnsiTheme="minorHAnsi"/>
          <w:color w:val="0F243E" w:themeColor="text2" w:themeShade="80"/>
        </w:rPr>
        <w:br/>
        <w:t>Challenges with Identity Management</w:t>
      </w:r>
      <w:r w:rsidRPr="00861C46">
        <w:rPr>
          <w:rFonts w:asciiTheme="minorHAnsi" w:hAnsiTheme="minorHAnsi"/>
          <w:color w:val="0F243E" w:themeColor="text2" w:themeShade="80"/>
        </w:rPr>
        <w:br/>
        <w:t>Identification and Authentication</w:t>
      </w:r>
      <w:r w:rsidRPr="00861C46">
        <w:rPr>
          <w:rFonts w:asciiTheme="minorHAnsi" w:hAnsiTheme="minorHAnsi"/>
          <w:color w:val="0F243E" w:themeColor="text2" w:themeShade="80"/>
        </w:rPr>
        <w:br/>
        <w:t>Logical Access Exposures</w:t>
      </w:r>
      <w:r w:rsidRPr="00861C46">
        <w:rPr>
          <w:rFonts w:asciiTheme="minorHAnsi" w:hAnsiTheme="minorHAnsi"/>
          <w:color w:val="0F243E" w:themeColor="text2" w:themeShade="80"/>
        </w:rPr>
        <w:br/>
        <w:t>Paths of Logical Access</w:t>
      </w:r>
      <w:r w:rsidRPr="00861C46">
        <w:rPr>
          <w:rFonts w:asciiTheme="minorHAnsi" w:hAnsiTheme="minorHAnsi"/>
          <w:color w:val="0F243E" w:themeColor="text2" w:themeShade="80"/>
        </w:rPr>
        <w:br/>
        <w:t>Logical Access Control Software</w:t>
      </w:r>
      <w:r w:rsidRPr="00861C46">
        <w:rPr>
          <w:rFonts w:asciiTheme="minorHAnsi" w:hAnsiTheme="minorHAnsi"/>
          <w:color w:val="0F243E" w:themeColor="text2" w:themeShade="80"/>
        </w:rPr>
        <w:br/>
        <w:t>Auditing Logical Access</w:t>
      </w:r>
      <w:r w:rsidRPr="00861C46">
        <w:rPr>
          <w:rFonts w:asciiTheme="minorHAnsi" w:hAnsiTheme="minorHAnsi"/>
          <w:color w:val="0F243E" w:themeColor="text2" w:themeShade="80"/>
        </w:rPr>
        <w:br/>
        <w:t>Access Control Lists</w:t>
      </w:r>
      <w:r w:rsidRPr="00861C46">
        <w:rPr>
          <w:rFonts w:asciiTheme="minorHAnsi" w:hAnsiTheme="minorHAnsi"/>
          <w:color w:val="0F243E" w:themeColor="text2" w:themeShade="80"/>
        </w:rPr>
        <w:br/>
        <w:t>Centralized versus Decentralized Access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Decentralized Access Risks</w:t>
      </w:r>
      <w:r w:rsidRPr="00861C46">
        <w:rPr>
          <w:rFonts w:asciiTheme="minorHAnsi" w:hAnsiTheme="minorHAnsi"/>
          <w:color w:val="0F243E" w:themeColor="text2" w:themeShade="80"/>
        </w:rPr>
        <w:br/>
        <w:t>Single Sign-on (SSO)</w:t>
      </w:r>
      <w:r w:rsidRPr="00861C46">
        <w:rPr>
          <w:rFonts w:asciiTheme="minorHAnsi" w:hAnsiTheme="minorHAnsi"/>
          <w:color w:val="0F243E" w:themeColor="text2" w:themeShade="80"/>
        </w:rPr>
        <w:br/>
        <w:t>Single Sign-on Advantages</w:t>
      </w:r>
      <w:r w:rsidRPr="00861C46">
        <w:rPr>
          <w:rFonts w:asciiTheme="minorHAnsi" w:hAnsiTheme="minorHAnsi"/>
          <w:color w:val="0F243E" w:themeColor="text2" w:themeShade="80"/>
        </w:rPr>
        <w:br/>
        <w:t>Single Sign-on Disadvantages</w:t>
      </w:r>
      <w:r w:rsidRPr="00861C46">
        <w:rPr>
          <w:rFonts w:asciiTheme="minorHAnsi" w:hAnsiTheme="minorHAnsi"/>
          <w:color w:val="0F243E" w:themeColor="text2" w:themeShade="80"/>
        </w:rPr>
        <w:br/>
        <w:t>Familiarization with the Organization’s IT Environment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Remote Access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Remote Access Security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Auditing Remote Access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Auditing Remote Access (cont.)</w:t>
      </w:r>
      <w:r w:rsidRPr="00861C46">
        <w:rPr>
          <w:rFonts w:ascii="MingLiU" w:eastAsia="MingLiU" w:hAnsi="MingLiU" w:cs="MingLiU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t>Logging All System Access</w:t>
      </w:r>
    </w:p>
    <w:p w14:paraId="57922EB8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</w:p>
    <w:p w14:paraId="1E173BF0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C6319A9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Five Section C – Equipment and Network Security</w:t>
      </w:r>
    </w:p>
    <w:p w14:paraId="00DC606F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Security of Portable Media</w:t>
      </w:r>
      <w:r w:rsidRPr="00861C46">
        <w:rPr>
          <w:rFonts w:asciiTheme="minorHAnsi" w:hAnsiTheme="minorHAnsi"/>
          <w:color w:val="0F243E" w:themeColor="text2" w:themeShade="80"/>
        </w:rPr>
        <w:br/>
        <w:t>Mobile Device Security</w:t>
      </w:r>
      <w:r w:rsidRPr="00861C46">
        <w:rPr>
          <w:rFonts w:asciiTheme="minorHAnsi" w:hAnsiTheme="minorHAnsi"/>
          <w:color w:val="0F243E" w:themeColor="text2" w:themeShade="80"/>
        </w:rPr>
        <w:br/>
        <w:t>Storing, Retrieving, Transporting and Disposing of Confidential Information</w:t>
      </w:r>
      <w:r w:rsidRPr="00861C46">
        <w:rPr>
          <w:rFonts w:asciiTheme="minorHAnsi" w:hAnsiTheme="minorHAnsi"/>
          <w:color w:val="0F243E" w:themeColor="text2" w:themeShade="80"/>
        </w:rPr>
        <w:br/>
        <w:t>Concerns Associated with Storage Media</w:t>
      </w:r>
      <w:r w:rsidRPr="00861C46">
        <w:rPr>
          <w:rFonts w:asciiTheme="minorHAnsi" w:hAnsiTheme="minorHAnsi"/>
          <w:color w:val="0F243E" w:themeColor="text2" w:themeShade="80"/>
        </w:rPr>
        <w:br/>
        <w:t>Network Infrastructure Security</w:t>
      </w:r>
    </w:p>
    <w:p w14:paraId="216C3581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</w:pPr>
    </w:p>
    <w:p w14:paraId="4F4D4BAA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br/>
        <w:t>Network Infrastructure Security cont.</w:t>
      </w:r>
      <w:r w:rsidRPr="00861C46">
        <w:rPr>
          <w:rFonts w:asciiTheme="minorHAnsi" w:hAnsiTheme="minorHAnsi"/>
          <w:color w:val="0F243E" w:themeColor="text2" w:themeShade="80"/>
        </w:rPr>
        <w:br/>
        <w:t>LAN Security Issues</w:t>
      </w:r>
      <w:r w:rsidRPr="00861C46">
        <w:rPr>
          <w:rFonts w:asciiTheme="minorHAnsi" w:hAnsiTheme="minorHAnsi"/>
          <w:color w:val="0F243E" w:themeColor="text2" w:themeShade="80"/>
        </w:rPr>
        <w:br/>
        <w:t>Client-server Security</w:t>
      </w:r>
      <w:r w:rsidRPr="00861C46">
        <w:rPr>
          <w:rFonts w:asciiTheme="minorHAnsi" w:hAnsiTheme="minorHAnsi"/>
          <w:color w:val="0F243E" w:themeColor="text2" w:themeShade="80"/>
        </w:rPr>
        <w:br/>
        <w:t>Wireless Security Threats</w:t>
      </w:r>
      <w:r w:rsidRPr="00861C46">
        <w:rPr>
          <w:rFonts w:asciiTheme="minorHAnsi" w:hAnsiTheme="minorHAnsi"/>
          <w:color w:val="0F243E" w:themeColor="text2" w:themeShade="80"/>
        </w:rPr>
        <w:br/>
        <w:t>Wireless Security Threats cont.</w:t>
      </w:r>
      <w:r w:rsidRPr="00861C46">
        <w:rPr>
          <w:rFonts w:asciiTheme="minorHAnsi" w:hAnsiTheme="minorHAnsi"/>
          <w:color w:val="0F243E" w:themeColor="text2" w:themeShade="80"/>
        </w:rPr>
        <w:br/>
      </w:r>
      <w:r w:rsidRPr="00861C46">
        <w:rPr>
          <w:rFonts w:asciiTheme="minorHAnsi" w:hAnsiTheme="minorHAnsi"/>
          <w:color w:val="0F243E" w:themeColor="text2" w:themeShade="80"/>
        </w:rPr>
        <w:lastRenderedPageBreak/>
        <w:t>Audit Log Analysis Tools</w:t>
      </w:r>
      <w:r w:rsidRPr="00861C46">
        <w:rPr>
          <w:rFonts w:asciiTheme="minorHAnsi" w:hAnsiTheme="minorHAnsi"/>
          <w:color w:val="0F243E" w:themeColor="text2" w:themeShade="80"/>
        </w:rPr>
        <w:br/>
        <w:t>Internet Threats and Security</w:t>
      </w:r>
      <w:r w:rsidRPr="00861C46">
        <w:rPr>
          <w:rFonts w:asciiTheme="minorHAnsi" w:hAnsiTheme="minorHAnsi"/>
          <w:color w:val="0F243E" w:themeColor="text2" w:themeShade="80"/>
        </w:rPr>
        <w:br/>
        <w:t>Causes of Internet Attacks</w:t>
      </w:r>
      <w:r w:rsidRPr="00861C46">
        <w:rPr>
          <w:rFonts w:asciiTheme="minorHAnsi" w:hAnsiTheme="minorHAnsi"/>
          <w:color w:val="0F243E" w:themeColor="text2" w:themeShade="80"/>
        </w:rPr>
        <w:br/>
        <w:t>Firewalls</w:t>
      </w:r>
      <w:r w:rsidRPr="00861C46">
        <w:rPr>
          <w:rFonts w:asciiTheme="minorHAnsi" w:hAnsiTheme="minorHAnsi"/>
          <w:color w:val="0F243E" w:themeColor="text2" w:themeShade="80"/>
        </w:rPr>
        <w:br/>
        <w:t>Firewall Issues</w:t>
      </w:r>
      <w:r w:rsidRPr="00861C46">
        <w:rPr>
          <w:rFonts w:asciiTheme="minorHAnsi" w:hAnsiTheme="minorHAnsi"/>
          <w:color w:val="0F243E" w:themeColor="text2" w:themeShade="80"/>
        </w:rPr>
        <w:br/>
        <w:t>Network Security Architectures</w:t>
      </w:r>
      <w:r w:rsidRPr="00861C46">
        <w:rPr>
          <w:rFonts w:asciiTheme="minorHAnsi" w:hAnsiTheme="minorHAnsi"/>
          <w:color w:val="0F243E" w:themeColor="text2" w:themeShade="80"/>
        </w:rPr>
        <w:br/>
        <w:t>Honeypots and Honeynets</w:t>
      </w:r>
      <w:r w:rsidRPr="00861C46">
        <w:rPr>
          <w:rFonts w:asciiTheme="minorHAnsi" w:hAnsiTheme="minorHAnsi"/>
          <w:color w:val="0F243E" w:themeColor="text2" w:themeShade="80"/>
        </w:rPr>
        <w:br/>
        <w:t>Intrusion Detection and Prevention Systems</w:t>
      </w:r>
      <w:r w:rsidRPr="00861C46">
        <w:rPr>
          <w:rFonts w:asciiTheme="minorHAnsi" w:hAnsiTheme="minorHAnsi"/>
          <w:color w:val="0F243E" w:themeColor="text2" w:themeShade="80"/>
        </w:rPr>
        <w:br/>
        <w:t>IDS / IPS Components</w:t>
      </w:r>
      <w:r w:rsidRPr="00861C46">
        <w:rPr>
          <w:rFonts w:asciiTheme="minorHAnsi" w:hAnsiTheme="minorHAnsi"/>
          <w:color w:val="0F243E" w:themeColor="text2" w:themeShade="80"/>
        </w:rPr>
        <w:br/>
        <w:t>IDS / IPS Features</w:t>
      </w:r>
      <w:r w:rsidRPr="00861C46">
        <w:rPr>
          <w:rFonts w:asciiTheme="minorHAnsi" w:hAnsiTheme="minorHAnsi"/>
          <w:color w:val="0F243E" w:themeColor="text2" w:themeShade="80"/>
        </w:rPr>
        <w:br/>
        <w:t>Voice-Over IP (VoIP)</w:t>
      </w:r>
      <w:r w:rsidRPr="00861C46">
        <w:rPr>
          <w:rFonts w:asciiTheme="minorHAnsi" w:hAnsiTheme="minorHAnsi"/>
          <w:color w:val="0F243E" w:themeColor="text2" w:themeShade="80"/>
        </w:rPr>
        <w:br/>
        <w:t>Techniques for Testing Security</w:t>
      </w:r>
      <w:r w:rsidRPr="00861C46">
        <w:rPr>
          <w:rFonts w:asciiTheme="minorHAnsi" w:hAnsiTheme="minorHAnsi"/>
          <w:color w:val="0F243E" w:themeColor="text2" w:themeShade="80"/>
        </w:rPr>
        <w:br/>
        <w:t>Auditing Network Infrastructure Security</w:t>
      </w:r>
    </w:p>
    <w:p w14:paraId="635C87C5" w14:textId="77777777" w:rsidR="004D329F" w:rsidRPr="00861C46" w:rsidRDefault="004D329F" w:rsidP="004D329F">
      <w:pPr>
        <w:pStyle w:val="Heading1"/>
        <w:tabs>
          <w:tab w:val="left" w:leader="dot" w:pos="8640"/>
        </w:tabs>
        <w:rPr>
          <w:rFonts w:asciiTheme="minorHAnsi" w:hAnsiTheme="minorHAnsi"/>
          <w:color w:val="0F243E" w:themeColor="text2" w:themeShade="80"/>
          <w:sz w:val="28"/>
          <w:szCs w:val="28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  <w:sz w:val="28"/>
          <w:szCs w:val="28"/>
        </w:rPr>
        <w:lastRenderedPageBreak/>
        <w:t>Chapter Five Section D – Encryption</w:t>
      </w:r>
    </w:p>
    <w:p w14:paraId="6FD16BFA" w14:textId="77777777" w:rsidR="004D329F" w:rsidRPr="00861C46" w:rsidRDefault="004D329F" w:rsidP="004D329F">
      <w:pPr>
        <w:rPr>
          <w:rFonts w:asciiTheme="minorHAnsi" w:hAnsiTheme="minorHAnsi"/>
          <w:color w:val="0F243E" w:themeColor="text2" w:themeShade="80"/>
        </w:rPr>
        <w:sectPr w:rsidR="004D329F" w:rsidRPr="00861C46" w:rsidSect="005769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1C46">
        <w:rPr>
          <w:rFonts w:asciiTheme="minorHAnsi" w:hAnsiTheme="minorHAnsi"/>
          <w:color w:val="0F243E" w:themeColor="text2" w:themeShade="80"/>
        </w:rPr>
        <w:lastRenderedPageBreak/>
        <w:t>Encryption Definition</w:t>
      </w:r>
      <w:r w:rsidRPr="00861C46">
        <w:rPr>
          <w:rFonts w:asciiTheme="minorHAnsi" w:hAnsiTheme="minorHAnsi"/>
          <w:color w:val="0F243E" w:themeColor="text2" w:themeShade="80"/>
        </w:rPr>
        <w:br/>
        <w:t>Encryption</w:t>
      </w:r>
      <w:r w:rsidRPr="00861C46">
        <w:rPr>
          <w:rFonts w:asciiTheme="minorHAnsi" w:hAnsiTheme="minorHAnsi"/>
          <w:color w:val="0F243E" w:themeColor="text2" w:themeShade="80"/>
        </w:rPr>
        <w:br/>
        <w:t>Symmetric Encryption</w:t>
      </w:r>
      <w:r w:rsidRPr="00861C46">
        <w:rPr>
          <w:rFonts w:asciiTheme="minorHAnsi" w:hAnsiTheme="minorHAnsi"/>
          <w:color w:val="0F243E" w:themeColor="text2" w:themeShade="80"/>
        </w:rPr>
        <w:br/>
        <w:t>Asymmetric Algorithms</w:t>
      </w:r>
      <w:r w:rsidRPr="00861C46">
        <w:rPr>
          <w:rFonts w:asciiTheme="minorHAnsi" w:hAnsiTheme="minorHAnsi"/>
          <w:color w:val="0F243E" w:themeColor="text2" w:themeShade="80"/>
        </w:rPr>
        <w:br/>
        <w:t>Hashing Algorithms</w:t>
      </w:r>
      <w:r w:rsidRPr="00861C46">
        <w:rPr>
          <w:rFonts w:asciiTheme="minorHAnsi" w:hAnsiTheme="minorHAnsi"/>
          <w:color w:val="0F243E" w:themeColor="text2" w:themeShade="80"/>
        </w:rPr>
        <w:br/>
        <w:t>Digital Signatures</w:t>
      </w:r>
      <w:r w:rsidRPr="00861C46">
        <w:rPr>
          <w:rFonts w:asciiTheme="minorHAnsi" w:hAnsiTheme="minorHAnsi"/>
          <w:color w:val="0F243E" w:themeColor="text2" w:themeShade="80"/>
        </w:rPr>
        <w:br/>
        <w:t>Digital Envelope</w:t>
      </w:r>
      <w:r w:rsidRPr="00861C46">
        <w:rPr>
          <w:rFonts w:asciiTheme="minorHAnsi" w:hAnsiTheme="minorHAnsi"/>
          <w:color w:val="0F243E" w:themeColor="text2" w:themeShade="80"/>
        </w:rPr>
        <w:br/>
        <w:t>Public Key Infrastructure (PKI)</w:t>
      </w:r>
      <w:r w:rsidRPr="00861C46">
        <w:rPr>
          <w:rFonts w:asciiTheme="minorHAnsi" w:hAnsiTheme="minorHAnsi"/>
          <w:color w:val="0F243E" w:themeColor="text2" w:themeShade="80"/>
        </w:rPr>
        <w:br/>
        <w:t>Uses of Encryption in Communications</w:t>
      </w:r>
      <w:r w:rsidRPr="00861C46">
        <w:rPr>
          <w:rFonts w:asciiTheme="minorHAnsi" w:hAnsiTheme="minorHAnsi"/>
          <w:color w:val="0F243E" w:themeColor="text2" w:themeShade="80"/>
        </w:rPr>
        <w:br/>
        <w:t>Auditing Encryption Implementations</w:t>
      </w:r>
      <w:r w:rsidRPr="00861C46">
        <w:rPr>
          <w:rFonts w:asciiTheme="minorHAnsi" w:hAnsiTheme="minorHAnsi"/>
          <w:color w:val="0F243E" w:themeColor="text2" w:themeShade="80"/>
        </w:rPr>
        <w:br/>
        <w:t>Malware</w:t>
      </w:r>
      <w:r w:rsidRPr="00861C46">
        <w:rPr>
          <w:rFonts w:asciiTheme="minorHAnsi" w:hAnsiTheme="minorHAnsi"/>
          <w:color w:val="0F243E" w:themeColor="text2" w:themeShade="80"/>
        </w:rPr>
        <w:br/>
        <w:t>Viruses</w:t>
      </w:r>
      <w:r w:rsidRPr="00861C46">
        <w:rPr>
          <w:rFonts w:asciiTheme="minorHAnsi" w:hAnsiTheme="minorHAnsi"/>
          <w:color w:val="0F243E" w:themeColor="text2" w:themeShade="80"/>
        </w:rPr>
        <w:br/>
        <w:t>Virus Protection</w:t>
      </w:r>
      <w:r w:rsidRPr="00861C46">
        <w:rPr>
          <w:rFonts w:asciiTheme="minorHAnsi" w:hAnsiTheme="minorHAnsi"/>
          <w:color w:val="0F243E" w:themeColor="text2" w:themeShade="80"/>
        </w:rPr>
        <w:br/>
        <w:t>Other Forms of Malware</w:t>
      </w:r>
      <w:r w:rsidRPr="00861C46">
        <w:rPr>
          <w:rFonts w:asciiTheme="minorHAnsi" w:hAnsiTheme="minorHAnsi"/>
          <w:color w:val="0F243E" w:themeColor="text2" w:themeShade="80"/>
        </w:rPr>
        <w:br/>
        <w:t>Incident Handling and Evidence</w:t>
      </w:r>
      <w:r w:rsidRPr="00861C46">
        <w:rPr>
          <w:rFonts w:asciiTheme="minorHAnsi" w:hAnsiTheme="minorHAnsi"/>
          <w:color w:val="0F243E" w:themeColor="text2" w:themeShade="80"/>
        </w:rPr>
        <w:br/>
        <w:t>Security Incident Handling and Response</w:t>
      </w:r>
      <w:r w:rsidRPr="00861C46">
        <w:rPr>
          <w:rFonts w:asciiTheme="minorHAnsi" w:hAnsiTheme="minorHAnsi"/>
          <w:color w:val="0F243E" w:themeColor="text2" w:themeShade="80"/>
        </w:rPr>
        <w:br/>
        <w:t>Evidence Handling</w:t>
      </w:r>
      <w:r w:rsidRPr="00861C46">
        <w:rPr>
          <w:rFonts w:asciiTheme="minorHAnsi" w:hAnsiTheme="minorHAnsi"/>
          <w:color w:val="0F243E" w:themeColor="text2" w:themeShade="80"/>
        </w:rPr>
        <w:br/>
        <w:t>Physical and Environmental Controls</w:t>
      </w:r>
      <w:r w:rsidRPr="00861C46">
        <w:rPr>
          <w:rFonts w:asciiTheme="minorHAnsi" w:hAnsiTheme="minorHAnsi"/>
          <w:color w:val="0F243E" w:themeColor="text2" w:themeShade="80"/>
        </w:rPr>
        <w:br/>
        <w:t>Physical Access Issues and Exposures</w:t>
      </w:r>
      <w:r w:rsidRPr="00861C46">
        <w:rPr>
          <w:rFonts w:asciiTheme="minorHAnsi" w:hAnsiTheme="minorHAnsi"/>
          <w:color w:val="0F243E" w:themeColor="text2" w:themeShade="80"/>
        </w:rPr>
        <w:br/>
        <w:t>Physical Access Issues and Exposures cont.</w:t>
      </w:r>
      <w:r w:rsidRPr="00861C46">
        <w:rPr>
          <w:rFonts w:asciiTheme="minorHAnsi" w:hAnsiTheme="minorHAnsi"/>
          <w:color w:val="0F243E" w:themeColor="text2" w:themeShade="80"/>
        </w:rPr>
        <w:br/>
        <w:t>Physical Access Controls</w:t>
      </w:r>
      <w:r w:rsidRPr="00861C46">
        <w:rPr>
          <w:rFonts w:asciiTheme="minorHAnsi" w:hAnsiTheme="minorHAnsi"/>
          <w:color w:val="0F243E" w:themeColor="text2" w:themeShade="80"/>
        </w:rPr>
        <w:br/>
        <w:t>Controls for Environmental Exposures</w:t>
      </w:r>
      <w:r w:rsidRPr="00861C46">
        <w:rPr>
          <w:rFonts w:asciiTheme="minorHAnsi" w:hAnsiTheme="minorHAnsi"/>
          <w:color w:val="0F243E" w:themeColor="text2" w:themeShade="80"/>
        </w:rPr>
        <w:br/>
        <w:t>Controls for Environmental Exposures cont.</w:t>
      </w:r>
      <w:r w:rsidRPr="00861C46">
        <w:rPr>
          <w:rFonts w:asciiTheme="minorHAnsi" w:hAnsiTheme="minorHAnsi"/>
          <w:color w:val="0F243E" w:themeColor="text2" w:themeShade="80"/>
        </w:rPr>
        <w:br/>
        <w:t>Controls for Environmental Exposures cont.</w:t>
      </w:r>
      <w:r w:rsidRPr="00861C46">
        <w:rPr>
          <w:rFonts w:asciiTheme="minorHAnsi" w:hAnsiTheme="minorHAnsi"/>
          <w:color w:val="0F243E" w:themeColor="text2" w:themeShade="80"/>
        </w:rPr>
        <w:br/>
        <w:t>Electrical Problems</w:t>
      </w:r>
      <w:r w:rsidRPr="00861C46">
        <w:rPr>
          <w:rFonts w:asciiTheme="minorHAnsi" w:hAnsiTheme="minorHAnsi"/>
          <w:color w:val="0F243E" w:themeColor="text2" w:themeShade="80"/>
        </w:rPr>
        <w:br/>
        <w:t>Auditing Physical Access</w:t>
      </w:r>
      <w:r w:rsidRPr="00861C46">
        <w:rPr>
          <w:rFonts w:asciiTheme="minorHAnsi" w:hAnsiTheme="minorHAnsi"/>
          <w:color w:val="0F243E" w:themeColor="text2" w:themeShade="80"/>
        </w:rPr>
        <w:br/>
        <w:t>End of Domain Five</w:t>
      </w:r>
    </w:p>
    <w:p w14:paraId="502846BD" w14:textId="77777777" w:rsidR="008B414F" w:rsidRPr="00861C46" w:rsidRDefault="008B414F" w:rsidP="0051514E">
      <w:pPr>
        <w:spacing w:before="120"/>
        <w:rPr>
          <w:rFonts w:asciiTheme="minorHAnsi" w:hAnsiTheme="minorHAnsi"/>
          <w:b/>
          <w:bCs/>
          <w:color w:val="17365D"/>
          <w:sz w:val="22"/>
          <w:szCs w:val="22"/>
          <w:lang w:val="en-US"/>
        </w:rPr>
      </w:pPr>
    </w:p>
    <w:sectPr w:rsidR="008B414F" w:rsidRPr="00861C46" w:rsidSect="0051514E">
      <w:type w:val="continuous"/>
      <w:pgSz w:w="12240" w:h="15840" w:code="1"/>
      <w:pgMar w:top="2160" w:right="922" w:bottom="1440" w:left="900" w:header="706" w:footer="706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E0F6F" w14:textId="77777777" w:rsidR="002146D6" w:rsidRDefault="002146D6">
      <w:r>
        <w:separator/>
      </w:r>
    </w:p>
  </w:endnote>
  <w:endnote w:type="continuationSeparator" w:id="0">
    <w:p w14:paraId="0602E894" w14:textId="77777777" w:rsidR="002146D6" w:rsidRDefault="00214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IN-Bold">
    <w:charset w:val="00"/>
    <w:family w:val="auto"/>
    <w:pitch w:val="variable"/>
    <w:sig w:usb0="80000027" w:usb1="00000000" w:usb2="00000000" w:usb3="00000000" w:csb0="00000001" w:csb1="00000000"/>
  </w:font>
  <w:font w:name="DIN-Regular">
    <w:altName w:val="Agency FB"/>
    <w:charset w:val="00"/>
    <w:family w:val="auto"/>
    <w:pitch w:val="variable"/>
    <w:sig w:usb0="80000027" w:usb1="00000000" w:usb2="00000000" w:usb3="00000000" w:csb0="00000001" w:csb1="00000000"/>
  </w:font>
  <w:font w:name="DIN-Medium">
    <w:charset w:val="00"/>
    <w:family w:val="auto"/>
    <w:pitch w:val="variable"/>
    <w:sig w:usb0="80000027" w:usb1="00000000" w:usb2="00000000" w:usb3="00000000" w:csb0="00000001" w:csb1="00000000"/>
  </w:font>
  <w:font w:name="Ge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B6C2E" w14:textId="77777777" w:rsidR="002C0812" w:rsidRDefault="002C0812" w:rsidP="005279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52C200" w14:textId="77777777" w:rsidR="002C0812" w:rsidRDefault="002C0812" w:rsidP="002C081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1D77B" w14:textId="77777777" w:rsidR="002C0812" w:rsidRPr="002C0812" w:rsidRDefault="002C0812" w:rsidP="002C0812">
    <w:pPr>
      <w:pStyle w:val="Footer"/>
      <w:framePr w:w="181" w:h="400" w:hRule="exact" w:wrap="around" w:vAnchor="text" w:hAnchor="page" w:x="11521" w:y="239"/>
      <w:rPr>
        <w:rStyle w:val="PageNumber"/>
        <w:sz w:val="24"/>
        <w:szCs w:val="24"/>
      </w:rPr>
    </w:pPr>
    <w:r w:rsidRPr="002C0812">
      <w:rPr>
        <w:rStyle w:val="PageNumber"/>
        <w:sz w:val="24"/>
        <w:szCs w:val="24"/>
      </w:rPr>
      <w:fldChar w:fldCharType="begin"/>
    </w:r>
    <w:r w:rsidRPr="002C0812">
      <w:rPr>
        <w:rStyle w:val="PageNumber"/>
        <w:sz w:val="24"/>
        <w:szCs w:val="24"/>
      </w:rPr>
      <w:instrText xml:space="preserve">PAGE  </w:instrText>
    </w:r>
    <w:r w:rsidRPr="002C0812">
      <w:rPr>
        <w:rStyle w:val="PageNumber"/>
        <w:sz w:val="24"/>
        <w:szCs w:val="24"/>
      </w:rPr>
      <w:fldChar w:fldCharType="separate"/>
    </w:r>
    <w:r w:rsidR="00F46C20">
      <w:rPr>
        <w:rStyle w:val="PageNumber"/>
        <w:noProof/>
        <w:sz w:val="24"/>
        <w:szCs w:val="24"/>
      </w:rPr>
      <w:t>2</w:t>
    </w:r>
    <w:r w:rsidRPr="002C0812">
      <w:rPr>
        <w:rStyle w:val="PageNumber"/>
        <w:sz w:val="24"/>
        <w:szCs w:val="24"/>
      </w:rPr>
      <w:fldChar w:fldCharType="end"/>
    </w:r>
  </w:p>
  <w:p w14:paraId="28BADB9D" w14:textId="02F666FD" w:rsidR="006166AA" w:rsidRDefault="006166AA" w:rsidP="002C0812">
    <w:pPr>
      <w:pStyle w:val="Footer"/>
      <w:ind w:right="360"/>
    </w:pPr>
    <w:r w:rsidRPr="00D70B10"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42C3A8D5" wp14:editId="26E5C9E7">
          <wp:simplePos x="0" y="0"/>
          <wp:positionH relativeFrom="column">
            <wp:posOffset>6515100</wp:posOffset>
          </wp:positionH>
          <wp:positionV relativeFrom="paragraph">
            <wp:posOffset>-1348740</wp:posOffset>
          </wp:positionV>
          <wp:extent cx="1055370" cy="1934210"/>
          <wp:effectExtent l="0" t="0" r="11430" b="0"/>
          <wp:wrapSquare wrapText="bothSides"/>
          <wp:docPr id="13" name="Imagen 13" descr="Macintosh HD:Users:LuisAngelFranco:Documents:Imagenes:Templates outlines :Cuadro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uisAngelFranco:Documents:Imagenes:Templates outlines :Cuadros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193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4DBD6" w14:textId="77777777" w:rsidR="002C0812" w:rsidRDefault="002C08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D3C5D" w14:textId="77777777" w:rsidR="002146D6" w:rsidRDefault="002146D6">
      <w:r>
        <w:separator/>
      </w:r>
    </w:p>
  </w:footnote>
  <w:footnote w:type="continuationSeparator" w:id="0">
    <w:p w14:paraId="45A327E2" w14:textId="77777777" w:rsidR="002146D6" w:rsidRDefault="00214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46E04" w14:textId="77777777" w:rsidR="002C0812" w:rsidRDefault="002C08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BAD68" w14:textId="04A9D8FF" w:rsidR="006166AA" w:rsidRPr="00D70B10" w:rsidRDefault="006166AA" w:rsidP="00D70B10">
    <w:pPr>
      <w:pStyle w:val="Header"/>
    </w:pPr>
    <w:r w:rsidRPr="00D70B10">
      <w:rPr>
        <w:noProof/>
        <w:lang w:val="en-US"/>
      </w:rPr>
      <w:drawing>
        <wp:anchor distT="0" distB="0" distL="114300" distR="114300" simplePos="0" relativeHeight="251674624" behindDoc="0" locked="0" layoutInCell="1" allowOverlap="1" wp14:anchorId="5848D77A" wp14:editId="041AE63C">
          <wp:simplePos x="0" y="0"/>
          <wp:positionH relativeFrom="column">
            <wp:posOffset>458470</wp:posOffset>
          </wp:positionH>
          <wp:positionV relativeFrom="paragraph">
            <wp:posOffset>8893175</wp:posOffset>
          </wp:positionV>
          <wp:extent cx="5011420" cy="438785"/>
          <wp:effectExtent l="0" t="0" r="0" b="0"/>
          <wp:wrapSquare wrapText="bothSides"/>
          <wp:docPr id="14" name="Imagen 14" descr="Macintosh HD:Users:LuisAngelFranco:Documents:Imagenes:Templates outlines :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uisAngelFranco:Documents:Imagenes:Templates outlines :log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B10">
      <w:rPr>
        <w:rFonts w:eastAsia="MS Mincho"/>
        <w:noProof/>
        <w:lang w:val="en-US"/>
      </w:rPr>
      <w:drawing>
        <wp:anchor distT="0" distB="0" distL="114300" distR="114300" simplePos="0" relativeHeight="251672576" behindDoc="0" locked="0" layoutInCell="1" allowOverlap="1" wp14:anchorId="3755BDFC" wp14:editId="41D99BCD">
          <wp:simplePos x="0" y="0"/>
          <wp:positionH relativeFrom="column">
            <wp:posOffset>4687570</wp:posOffset>
          </wp:positionH>
          <wp:positionV relativeFrom="paragraph">
            <wp:posOffset>-332105</wp:posOffset>
          </wp:positionV>
          <wp:extent cx="2104390" cy="1230630"/>
          <wp:effectExtent l="0" t="0" r="0" b="0"/>
          <wp:wrapSquare wrapText="bothSides"/>
          <wp:docPr id="10" name="Imagen 10" descr="Macintosh HD:Users:LuisAngelFranco:Documents:Imagenes:Logos:Logo M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isAngelFranco:Documents:Imagenes:Logos:Logo Mil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4390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B10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22F4618C" wp14:editId="2AEE0C65">
          <wp:simplePos x="0" y="0"/>
          <wp:positionH relativeFrom="column">
            <wp:posOffset>-571500</wp:posOffset>
          </wp:positionH>
          <wp:positionV relativeFrom="paragraph">
            <wp:posOffset>-448310</wp:posOffset>
          </wp:positionV>
          <wp:extent cx="2637790" cy="2901315"/>
          <wp:effectExtent l="0" t="0" r="0" b="0"/>
          <wp:wrapThrough wrapText="bothSides">
            <wp:wrapPolygon edited="0">
              <wp:start x="0" y="0"/>
              <wp:lineTo x="0" y="16263"/>
              <wp:lineTo x="1664" y="16263"/>
              <wp:lineTo x="1664" y="15317"/>
              <wp:lineTo x="2912" y="13615"/>
              <wp:lineTo x="2912" y="12481"/>
              <wp:lineTo x="2080" y="12292"/>
              <wp:lineTo x="3120" y="10022"/>
              <wp:lineTo x="3120" y="9266"/>
              <wp:lineTo x="5824" y="7375"/>
              <wp:lineTo x="6032" y="6240"/>
              <wp:lineTo x="4784" y="6240"/>
              <wp:lineTo x="12688" y="3215"/>
              <wp:lineTo x="14767" y="3215"/>
              <wp:lineTo x="18095" y="1324"/>
              <wp:lineTo x="17887" y="0"/>
              <wp:lineTo x="0" y="0"/>
            </wp:wrapPolygon>
          </wp:wrapThrough>
          <wp:docPr id="9" name="Imagen 9" descr="Macintosh HD:Users:LuisAngelFranco:Documents:Imagenes:Templates outlines :Cuadros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isAngelFranco:Documents:Imagenes:Templates outlines :Cuadros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290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B10">
      <w:rPr>
        <w:noProof/>
        <w:lang w:val="en-US"/>
      </w:rPr>
      <w:drawing>
        <wp:anchor distT="0" distB="0" distL="114300" distR="114300" simplePos="0" relativeHeight="251670528" behindDoc="1" locked="0" layoutInCell="1" allowOverlap="1" wp14:anchorId="50E73D02" wp14:editId="40FC524C">
          <wp:simplePos x="0" y="0"/>
          <wp:positionH relativeFrom="column">
            <wp:posOffset>228600</wp:posOffset>
          </wp:positionH>
          <wp:positionV relativeFrom="paragraph">
            <wp:posOffset>123190</wp:posOffset>
          </wp:positionV>
          <wp:extent cx="1257300" cy="458470"/>
          <wp:effectExtent l="0" t="0" r="12700" b="0"/>
          <wp:wrapNone/>
          <wp:docPr id="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issm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62BB2" w14:textId="13A7C2B5" w:rsidR="006166AA" w:rsidRDefault="00873DF7">
    <w:pPr>
      <w:pStyle w:val="Header"/>
    </w:pPr>
    <w:r w:rsidRPr="00D70B10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0D1D16FC" wp14:editId="396FF0BA">
          <wp:simplePos x="0" y="0"/>
          <wp:positionH relativeFrom="column">
            <wp:posOffset>-571500</wp:posOffset>
          </wp:positionH>
          <wp:positionV relativeFrom="paragraph">
            <wp:posOffset>-448310</wp:posOffset>
          </wp:positionV>
          <wp:extent cx="2637790" cy="2901315"/>
          <wp:effectExtent l="0" t="0" r="0" b="0"/>
          <wp:wrapThrough wrapText="bothSides">
            <wp:wrapPolygon edited="0">
              <wp:start x="0" y="0"/>
              <wp:lineTo x="0" y="16263"/>
              <wp:lineTo x="1664" y="16263"/>
              <wp:lineTo x="1664" y="15317"/>
              <wp:lineTo x="2912" y="13615"/>
              <wp:lineTo x="2912" y="12481"/>
              <wp:lineTo x="2080" y="12292"/>
              <wp:lineTo x="3120" y="10022"/>
              <wp:lineTo x="3120" y="9266"/>
              <wp:lineTo x="5824" y="7375"/>
              <wp:lineTo x="6032" y="6240"/>
              <wp:lineTo x="4784" y="6240"/>
              <wp:lineTo x="12688" y="3215"/>
              <wp:lineTo x="14767" y="3215"/>
              <wp:lineTo x="18095" y="1324"/>
              <wp:lineTo x="17887" y="0"/>
              <wp:lineTo x="0" y="0"/>
            </wp:wrapPolygon>
          </wp:wrapThrough>
          <wp:docPr id="28" name="Imagen 28" descr="Macintosh HD:Users:LuisAngelFranco:Documents:Imagenes:Templates outlines :Cuadros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isAngelFranco:Documents:Imagenes:Templates outlines :Cuadros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290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6AA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8AF1BDA" wp14:editId="25E5655C">
          <wp:simplePos x="0" y="0"/>
          <wp:positionH relativeFrom="column">
            <wp:posOffset>228600</wp:posOffset>
          </wp:positionH>
          <wp:positionV relativeFrom="paragraph">
            <wp:posOffset>123190</wp:posOffset>
          </wp:positionV>
          <wp:extent cx="1257300" cy="458470"/>
          <wp:effectExtent l="0" t="0" r="1270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iss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6AA" w:rsidRPr="00D70B10">
      <w:rPr>
        <w:rFonts w:eastAsia="MS Mincho"/>
        <w:noProof/>
        <w:lang w:val="en-US"/>
      </w:rPr>
      <w:drawing>
        <wp:anchor distT="0" distB="0" distL="114300" distR="114300" simplePos="0" relativeHeight="251666432" behindDoc="0" locked="0" layoutInCell="1" allowOverlap="1" wp14:anchorId="2846C2AF" wp14:editId="3DA76CE5">
          <wp:simplePos x="0" y="0"/>
          <wp:positionH relativeFrom="column">
            <wp:posOffset>4687570</wp:posOffset>
          </wp:positionH>
          <wp:positionV relativeFrom="paragraph">
            <wp:posOffset>-332105</wp:posOffset>
          </wp:positionV>
          <wp:extent cx="2104390" cy="1230630"/>
          <wp:effectExtent l="0" t="0" r="0" b="0"/>
          <wp:wrapSquare wrapText="bothSides"/>
          <wp:docPr id="5" name="Imagen 5" descr="Macintosh HD:Users:LuisAngelFranco:Documents:Imagenes:Logos:Logo M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isAngelFranco:Documents:Imagenes:Logos:Logo Mil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4390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6AA" w:rsidRPr="00D70B10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5B09654E" wp14:editId="1280528E">
          <wp:simplePos x="0" y="0"/>
          <wp:positionH relativeFrom="column">
            <wp:posOffset>6134100</wp:posOffset>
          </wp:positionH>
          <wp:positionV relativeFrom="paragraph">
            <wp:posOffset>7635875</wp:posOffset>
          </wp:positionV>
          <wp:extent cx="1055370" cy="1934210"/>
          <wp:effectExtent l="0" t="0" r="11430" b="0"/>
          <wp:wrapSquare wrapText="bothSides"/>
          <wp:docPr id="23" name="Imagen 23" descr="Macintosh HD:Users:LuisAngelFranco:Documents:Imagenes:Templates outlines :Cuadro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uisAngelFranco:Documents:Imagenes:Templates outlines :Cuadros2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193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6AA" w:rsidRPr="00D70B10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5FEBD6AB" wp14:editId="20F197E0">
          <wp:simplePos x="0" y="0"/>
          <wp:positionH relativeFrom="column">
            <wp:posOffset>458470</wp:posOffset>
          </wp:positionH>
          <wp:positionV relativeFrom="paragraph">
            <wp:posOffset>8893175</wp:posOffset>
          </wp:positionV>
          <wp:extent cx="5011420" cy="438785"/>
          <wp:effectExtent l="0" t="0" r="0" b="0"/>
          <wp:wrapSquare wrapText="bothSides"/>
          <wp:docPr id="27" name="Imagen 27" descr="Macintosh HD:Users:LuisAngelFranco:Documents:Imagenes:Templates outlines :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uisAngelFranco:Documents:Imagenes:Templates outlines :logo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E8F42" w14:textId="1E5A18C0" w:rsidR="006166AA" w:rsidRPr="002E4170" w:rsidRDefault="006166AA" w:rsidP="002E4170">
    <w:pPr>
      <w:pStyle w:val="Header"/>
    </w:pPr>
    <w:r w:rsidRPr="00D70B10">
      <w:rPr>
        <w:noProof/>
        <w:lang w:val="en-US"/>
      </w:rPr>
      <w:drawing>
        <wp:anchor distT="0" distB="0" distL="114300" distR="114300" simplePos="0" relativeHeight="251680768" behindDoc="0" locked="0" layoutInCell="1" allowOverlap="1" wp14:anchorId="0C0969EA" wp14:editId="79F3F064">
          <wp:simplePos x="0" y="0"/>
          <wp:positionH relativeFrom="column">
            <wp:posOffset>115570</wp:posOffset>
          </wp:positionH>
          <wp:positionV relativeFrom="paragraph">
            <wp:posOffset>8884285</wp:posOffset>
          </wp:positionV>
          <wp:extent cx="5011420" cy="438785"/>
          <wp:effectExtent l="0" t="0" r="0" b="0"/>
          <wp:wrapSquare wrapText="bothSides"/>
          <wp:docPr id="24" name="Imagen 24" descr="Macintosh HD:Users:LuisAngelFranco:Documents:Imagenes:Templates outlines :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uisAngelFranco:Documents:Imagenes:Templates outlines :log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B10">
      <w:rPr>
        <w:rFonts w:eastAsia="MS Mincho"/>
        <w:noProof/>
        <w:lang w:val="en-US"/>
      </w:rPr>
      <w:drawing>
        <wp:anchor distT="0" distB="0" distL="114300" distR="114300" simplePos="0" relativeHeight="251678720" behindDoc="0" locked="0" layoutInCell="1" allowOverlap="1" wp14:anchorId="5260D613" wp14:editId="7C660E9D">
          <wp:simplePos x="0" y="0"/>
          <wp:positionH relativeFrom="column">
            <wp:posOffset>4344670</wp:posOffset>
          </wp:positionH>
          <wp:positionV relativeFrom="paragraph">
            <wp:posOffset>-340995</wp:posOffset>
          </wp:positionV>
          <wp:extent cx="2104390" cy="1230630"/>
          <wp:effectExtent l="0" t="0" r="0" b="0"/>
          <wp:wrapSquare wrapText="bothSides"/>
          <wp:docPr id="17" name="Imagen 17" descr="Macintosh HD:Users:LuisAngelFranco:Documents:Imagenes:Logos:Logo M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isAngelFranco:Documents:Imagenes:Logos:Logo Mil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4390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B10">
      <w:rPr>
        <w:noProof/>
        <w:lang w:val="en-US"/>
      </w:rPr>
      <w:drawing>
        <wp:anchor distT="0" distB="0" distL="114300" distR="114300" simplePos="0" relativeHeight="251677696" behindDoc="0" locked="0" layoutInCell="1" allowOverlap="1" wp14:anchorId="6F77053C" wp14:editId="76FE8EA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2637790" cy="2901315"/>
          <wp:effectExtent l="0" t="0" r="0" b="0"/>
          <wp:wrapThrough wrapText="bothSides">
            <wp:wrapPolygon edited="0">
              <wp:start x="0" y="0"/>
              <wp:lineTo x="0" y="16263"/>
              <wp:lineTo x="1664" y="16263"/>
              <wp:lineTo x="1664" y="15317"/>
              <wp:lineTo x="2912" y="13615"/>
              <wp:lineTo x="2912" y="12481"/>
              <wp:lineTo x="2080" y="12292"/>
              <wp:lineTo x="3120" y="10022"/>
              <wp:lineTo x="3120" y="9266"/>
              <wp:lineTo x="5824" y="7375"/>
              <wp:lineTo x="6032" y="6240"/>
              <wp:lineTo x="4784" y="6240"/>
              <wp:lineTo x="12688" y="3215"/>
              <wp:lineTo x="14767" y="3215"/>
              <wp:lineTo x="18095" y="1324"/>
              <wp:lineTo x="17887" y="0"/>
              <wp:lineTo x="0" y="0"/>
            </wp:wrapPolygon>
          </wp:wrapThrough>
          <wp:docPr id="16" name="Imagen 16" descr="Macintosh HD:Users:LuisAngelFranco:Documents:Imagenes:Templates outlines :Cuadros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isAngelFranco:Documents:Imagenes:Templates outlines :Cuadros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290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B10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695D3AA7" wp14:editId="00DE9B75">
          <wp:simplePos x="0" y="0"/>
          <wp:positionH relativeFrom="column">
            <wp:posOffset>-114300</wp:posOffset>
          </wp:positionH>
          <wp:positionV relativeFrom="paragraph">
            <wp:posOffset>114300</wp:posOffset>
          </wp:positionV>
          <wp:extent cx="1257300" cy="458470"/>
          <wp:effectExtent l="0" t="0" r="12700" b="0"/>
          <wp:wrapNone/>
          <wp:docPr id="1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issm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4CC1A" w14:textId="77777777" w:rsidR="006166AA" w:rsidRDefault="006166AA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26C9464E" wp14:editId="129AE705">
          <wp:simplePos x="0" y="0"/>
          <wp:positionH relativeFrom="column">
            <wp:posOffset>-571500</wp:posOffset>
          </wp:positionH>
          <wp:positionV relativeFrom="paragraph">
            <wp:posOffset>-466725</wp:posOffset>
          </wp:positionV>
          <wp:extent cx="7781925" cy="10067290"/>
          <wp:effectExtent l="0" t="0" r="9525" b="0"/>
          <wp:wrapNone/>
          <wp:docPr id="11" name="Picture 11" descr="Word Outline Background Aug 2008 p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Word Outline Background Aug 2008 p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0067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C"/>
    <w:multiLevelType w:val="multilevel"/>
    <w:tmpl w:val="19A8A26C"/>
    <w:lvl w:ilvl="0">
      <w:start w:val="1"/>
      <w:numFmt w:val="decimal"/>
      <w:pStyle w:val="Level1"/>
      <w:lvlText w:val="%1."/>
      <w:lvlJc w:val="left"/>
      <w:pPr>
        <w:tabs>
          <w:tab w:val="num" w:pos="1152"/>
        </w:tabs>
        <w:ind w:left="1152" w:hanging="576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141A97"/>
    <w:multiLevelType w:val="hybridMultilevel"/>
    <w:tmpl w:val="8E327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F73FD"/>
    <w:multiLevelType w:val="hybridMultilevel"/>
    <w:tmpl w:val="142A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E7E75"/>
    <w:multiLevelType w:val="hybridMultilevel"/>
    <w:tmpl w:val="1084F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C330F"/>
    <w:multiLevelType w:val="hybridMultilevel"/>
    <w:tmpl w:val="081449AE"/>
    <w:lvl w:ilvl="0" w:tplc="7CE62814">
      <w:start w:val="1"/>
      <w:numFmt w:val="bullet"/>
      <w:pStyle w:val="M2BulletBody"/>
      <w:lvlText w:val=""/>
      <w:lvlJc w:val="left"/>
      <w:pPr>
        <w:tabs>
          <w:tab w:val="num" w:pos="-1800"/>
        </w:tabs>
        <w:ind w:left="-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587B2679"/>
    <w:multiLevelType w:val="hybridMultilevel"/>
    <w:tmpl w:val="6408131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EE14EA"/>
    <w:multiLevelType w:val="multilevel"/>
    <w:tmpl w:val="0392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C87B27"/>
    <w:multiLevelType w:val="hybridMultilevel"/>
    <w:tmpl w:val="915CF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start w:val="1"/>
        <w:numFmt w:val="decimal"/>
        <w:pStyle w:val="Level1"/>
        <w:suff w:val="space"/>
        <w:lvlText w:val="%1."/>
        <w:lvlJc w:val="left"/>
        <w:pPr>
          <w:ind w:left="990" w:hanging="360"/>
        </w:pPr>
        <w:rPr>
          <w:rFonts w:ascii="Arial" w:hAnsi="Arial" w:hint="default"/>
          <w:b/>
          <w:bCs w:val="0"/>
          <w:i w:val="0"/>
          <w:sz w:val="22"/>
          <w:szCs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350"/>
          </w:tabs>
          <w:ind w:left="1350" w:hanging="360"/>
        </w:pPr>
        <w:rPr>
          <w:rFonts w:ascii="Arial" w:hAnsi="Arial" w:hint="default"/>
          <w:b w:val="0"/>
          <w:i w:val="0"/>
          <w:sz w:val="24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2070"/>
          </w:tabs>
          <w:ind w:left="1710" w:hanging="360"/>
        </w:pPr>
        <w:rPr>
          <w:rFonts w:ascii="Arial" w:hAnsi="Arial" w:hint="default"/>
          <w:b w:val="0"/>
          <w:i w:val="0"/>
          <w:sz w:val="24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2070"/>
          </w:tabs>
          <w:ind w:left="2070" w:hanging="360"/>
        </w:pPr>
        <w:rPr>
          <w:rFonts w:hint="default"/>
          <w:b w:val="0"/>
          <w:i w:val="0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2430"/>
          </w:tabs>
          <w:ind w:left="2430" w:hanging="360"/>
        </w:pPr>
        <w:rPr>
          <w:rFonts w:ascii="Arial" w:hAnsi="Arial" w:hint="default"/>
          <w:b w:val="0"/>
          <w:i w:val="0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790"/>
          </w:tabs>
          <w:ind w:left="279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3150"/>
          </w:tabs>
          <w:ind w:left="315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3510"/>
          </w:tabs>
          <w:ind w:left="3510" w:hanging="360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left"/>
        <w:pPr>
          <w:tabs>
            <w:tab w:val="num" w:pos="3870"/>
          </w:tabs>
          <w:ind w:left="3870" w:hanging="360"/>
        </w:pPr>
        <w:rPr>
          <w:rFonts w:hint="default"/>
        </w:rPr>
      </w:lvl>
    </w:lvlOverride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eventsink" w:val="_x000a_Ŭ"/>
  </w:docVars>
  <w:rsids>
    <w:rsidRoot w:val="001434FF"/>
    <w:rsid w:val="0000403E"/>
    <w:rsid w:val="00005256"/>
    <w:rsid w:val="00005479"/>
    <w:rsid w:val="00022618"/>
    <w:rsid w:val="00025648"/>
    <w:rsid w:val="0002656B"/>
    <w:rsid w:val="00036842"/>
    <w:rsid w:val="00043155"/>
    <w:rsid w:val="0005048F"/>
    <w:rsid w:val="000556FC"/>
    <w:rsid w:val="0006100C"/>
    <w:rsid w:val="000623AD"/>
    <w:rsid w:val="00066269"/>
    <w:rsid w:val="00073ACA"/>
    <w:rsid w:val="000751ED"/>
    <w:rsid w:val="0007630F"/>
    <w:rsid w:val="00076C32"/>
    <w:rsid w:val="0009080A"/>
    <w:rsid w:val="00090EFF"/>
    <w:rsid w:val="0009349F"/>
    <w:rsid w:val="00094FD9"/>
    <w:rsid w:val="000A664A"/>
    <w:rsid w:val="000A7C52"/>
    <w:rsid w:val="000B6522"/>
    <w:rsid w:val="000C1F28"/>
    <w:rsid w:val="000D1BF4"/>
    <w:rsid w:val="000D7498"/>
    <w:rsid w:val="000E295E"/>
    <w:rsid w:val="000E2CC4"/>
    <w:rsid w:val="000E48D5"/>
    <w:rsid w:val="000E7FBE"/>
    <w:rsid w:val="000F01BF"/>
    <w:rsid w:val="000F3268"/>
    <w:rsid w:val="0010063B"/>
    <w:rsid w:val="00101573"/>
    <w:rsid w:val="00112C09"/>
    <w:rsid w:val="00114DB8"/>
    <w:rsid w:val="00116F7E"/>
    <w:rsid w:val="00123455"/>
    <w:rsid w:val="001240EA"/>
    <w:rsid w:val="00131C97"/>
    <w:rsid w:val="001434FF"/>
    <w:rsid w:val="001447BD"/>
    <w:rsid w:val="00145120"/>
    <w:rsid w:val="00146B79"/>
    <w:rsid w:val="001665DF"/>
    <w:rsid w:val="001713AB"/>
    <w:rsid w:val="00171817"/>
    <w:rsid w:val="001923F0"/>
    <w:rsid w:val="001A7FFD"/>
    <w:rsid w:val="001B2DF2"/>
    <w:rsid w:val="001C0379"/>
    <w:rsid w:val="001C0E34"/>
    <w:rsid w:val="001D2F37"/>
    <w:rsid w:val="001D65BC"/>
    <w:rsid w:val="001E7B29"/>
    <w:rsid w:val="002146D6"/>
    <w:rsid w:val="00225FE0"/>
    <w:rsid w:val="0023666C"/>
    <w:rsid w:val="00241F11"/>
    <w:rsid w:val="00246B44"/>
    <w:rsid w:val="00261E2F"/>
    <w:rsid w:val="00266A60"/>
    <w:rsid w:val="00275AF2"/>
    <w:rsid w:val="002774C0"/>
    <w:rsid w:val="00280FDA"/>
    <w:rsid w:val="00282391"/>
    <w:rsid w:val="002918FD"/>
    <w:rsid w:val="0029574C"/>
    <w:rsid w:val="002A2292"/>
    <w:rsid w:val="002A6C99"/>
    <w:rsid w:val="002B0265"/>
    <w:rsid w:val="002C073D"/>
    <w:rsid w:val="002C0812"/>
    <w:rsid w:val="002C3F30"/>
    <w:rsid w:val="002C4D3C"/>
    <w:rsid w:val="002C6999"/>
    <w:rsid w:val="002D3CF8"/>
    <w:rsid w:val="002E0B5E"/>
    <w:rsid w:val="002E1E71"/>
    <w:rsid w:val="002E4170"/>
    <w:rsid w:val="002F407C"/>
    <w:rsid w:val="002F485F"/>
    <w:rsid w:val="0031429A"/>
    <w:rsid w:val="00314D78"/>
    <w:rsid w:val="00320F0D"/>
    <w:rsid w:val="0032183C"/>
    <w:rsid w:val="00327718"/>
    <w:rsid w:val="00334E88"/>
    <w:rsid w:val="003527F6"/>
    <w:rsid w:val="003565A0"/>
    <w:rsid w:val="00363335"/>
    <w:rsid w:val="003660E9"/>
    <w:rsid w:val="00371AF8"/>
    <w:rsid w:val="003847A9"/>
    <w:rsid w:val="00386E71"/>
    <w:rsid w:val="00387A16"/>
    <w:rsid w:val="00393151"/>
    <w:rsid w:val="003A101B"/>
    <w:rsid w:val="003A3C7E"/>
    <w:rsid w:val="003A75F1"/>
    <w:rsid w:val="003B3C73"/>
    <w:rsid w:val="003B6954"/>
    <w:rsid w:val="003C76E0"/>
    <w:rsid w:val="003D0AF1"/>
    <w:rsid w:val="003D47E3"/>
    <w:rsid w:val="003E0341"/>
    <w:rsid w:val="003E2C01"/>
    <w:rsid w:val="003F1844"/>
    <w:rsid w:val="003F4588"/>
    <w:rsid w:val="003F6407"/>
    <w:rsid w:val="003F6E49"/>
    <w:rsid w:val="004335CA"/>
    <w:rsid w:val="004539B6"/>
    <w:rsid w:val="0045435E"/>
    <w:rsid w:val="00473624"/>
    <w:rsid w:val="00474A5A"/>
    <w:rsid w:val="0048238F"/>
    <w:rsid w:val="00482D76"/>
    <w:rsid w:val="004968A4"/>
    <w:rsid w:val="004A182F"/>
    <w:rsid w:val="004A6F0C"/>
    <w:rsid w:val="004A7006"/>
    <w:rsid w:val="004B4D34"/>
    <w:rsid w:val="004D1666"/>
    <w:rsid w:val="004D2DD2"/>
    <w:rsid w:val="004D329F"/>
    <w:rsid w:val="004D4DC5"/>
    <w:rsid w:val="004E372D"/>
    <w:rsid w:val="004E5928"/>
    <w:rsid w:val="004F14A7"/>
    <w:rsid w:val="004F5AF8"/>
    <w:rsid w:val="004F650B"/>
    <w:rsid w:val="005066B4"/>
    <w:rsid w:val="00511416"/>
    <w:rsid w:val="0051514E"/>
    <w:rsid w:val="00517B9E"/>
    <w:rsid w:val="00546981"/>
    <w:rsid w:val="005470EF"/>
    <w:rsid w:val="00552A29"/>
    <w:rsid w:val="00553323"/>
    <w:rsid w:val="005578F3"/>
    <w:rsid w:val="00557D98"/>
    <w:rsid w:val="00563ABD"/>
    <w:rsid w:val="005650B4"/>
    <w:rsid w:val="005656D0"/>
    <w:rsid w:val="00571403"/>
    <w:rsid w:val="005769E8"/>
    <w:rsid w:val="0059552E"/>
    <w:rsid w:val="005A3EAD"/>
    <w:rsid w:val="005A6013"/>
    <w:rsid w:val="005B0ABD"/>
    <w:rsid w:val="005B3BE1"/>
    <w:rsid w:val="005E47BB"/>
    <w:rsid w:val="005F0724"/>
    <w:rsid w:val="005F19A1"/>
    <w:rsid w:val="005F7ACD"/>
    <w:rsid w:val="006016E3"/>
    <w:rsid w:val="006118FB"/>
    <w:rsid w:val="0061585D"/>
    <w:rsid w:val="006166AA"/>
    <w:rsid w:val="006226EC"/>
    <w:rsid w:val="00623724"/>
    <w:rsid w:val="00626E2E"/>
    <w:rsid w:val="00637E12"/>
    <w:rsid w:val="00644F76"/>
    <w:rsid w:val="00651229"/>
    <w:rsid w:val="006538ED"/>
    <w:rsid w:val="0066022C"/>
    <w:rsid w:val="0066231A"/>
    <w:rsid w:val="0066677D"/>
    <w:rsid w:val="0067262D"/>
    <w:rsid w:val="0067676B"/>
    <w:rsid w:val="006839A4"/>
    <w:rsid w:val="00683C67"/>
    <w:rsid w:val="00692162"/>
    <w:rsid w:val="006A0A6D"/>
    <w:rsid w:val="006A41DA"/>
    <w:rsid w:val="006B27A9"/>
    <w:rsid w:val="006C2902"/>
    <w:rsid w:val="006C491C"/>
    <w:rsid w:val="006C78A7"/>
    <w:rsid w:val="006D3881"/>
    <w:rsid w:val="006D5803"/>
    <w:rsid w:val="006F059F"/>
    <w:rsid w:val="006F2FB1"/>
    <w:rsid w:val="006F30C6"/>
    <w:rsid w:val="00707C85"/>
    <w:rsid w:val="00711731"/>
    <w:rsid w:val="00712210"/>
    <w:rsid w:val="00712323"/>
    <w:rsid w:val="00712341"/>
    <w:rsid w:val="00717908"/>
    <w:rsid w:val="00720EAC"/>
    <w:rsid w:val="007210BE"/>
    <w:rsid w:val="007251B8"/>
    <w:rsid w:val="00727157"/>
    <w:rsid w:val="007315E0"/>
    <w:rsid w:val="007372F9"/>
    <w:rsid w:val="00740B01"/>
    <w:rsid w:val="007523B6"/>
    <w:rsid w:val="00764B7D"/>
    <w:rsid w:val="0077113E"/>
    <w:rsid w:val="00773BA1"/>
    <w:rsid w:val="00774A2F"/>
    <w:rsid w:val="00792D91"/>
    <w:rsid w:val="00794894"/>
    <w:rsid w:val="007A15B2"/>
    <w:rsid w:val="007B42F0"/>
    <w:rsid w:val="007B5230"/>
    <w:rsid w:val="007B5A4A"/>
    <w:rsid w:val="007C12AA"/>
    <w:rsid w:val="007F3595"/>
    <w:rsid w:val="00802AE8"/>
    <w:rsid w:val="00802BD2"/>
    <w:rsid w:val="008177EE"/>
    <w:rsid w:val="00820775"/>
    <w:rsid w:val="00822A98"/>
    <w:rsid w:val="00826422"/>
    <w:rsid w:val="0082684C"/>
    <w:rsid w:val="00830FD1"/>
    <w:rsid w:val="00845B15"/>
    <w:rsid w:val="00861C46"/>
    <w:rsid w:val="008633F1"/>
    <w:rsid w:val="0086478E"/>
    <w:rsid w:val="00873DF7"/>
    <w:rsid w:val="00877EC9"/>
    <w:rsid w:val="008854CF"/>
    <w:rsid w:val="008B3506"/>
    <w:rsid w:val="008B414F"/>
    <w:rsid w:val="008B7377"/>
    <w:rsid w:val="008C048E"/>
    <w:rsid w:val="008C1DB7"/>
    <w:rsid w:val="008D7252"/>
    <w:rsid w:val="008E0BA5"/>
    <w:rsid w:val="008E7BC9"/>
    <w:rsid w:val="008F435D"/>
    <w:rsid w:val="009004B6"/>
    <w:rsid w:val="009009DF"/>
    <w:rsid w:val="00904E3C"/>
    <w:rsid w:val="00914364"/>
    <w:rsid w:val="009151F6"/>
    <w:rsid w:val="00915594"/>
    <w:rsid w:val="0092152B"/>
    <w:rsid w:val="0092294D"/>
    <w:rsid w:val="00922CC9"/>
    <w:rsid w:val="00933577"/>
    <w:rsid w:val="00954674"/>
    <w:rsid w:val="00966ADC"/>
    <w:rsid w:val="00975095"/>
    <w:rsid w:val="00977E16"/>
    <w:rsid w:val="00980F57"/>
    <w:rsid w:val="009B2D83"/>
    <w:rsid w:val="009B4E81"/>
    <w:rsid w:val="009B5BD2"/>
    <w:rsid w:val="009C1DA7"/>
    <w:rsid w:val="009C7344"/>
    <w:rsid w:val="009D29CD"/>
    <w:rsid w:val="009E0BC6"/>
    <w:rsid w:val="009E3674"/>
    <w:rsid w:val="009F113C"/>
    <w:rsid w:val="00A00AA9"/>
    <w:rsid w:val="00A020F2"/>
    <w:rsid w:val="00A05962"/>
    <w:rsid w:val="00A113C0"/>
    <w:rsid w:val="00A20D29"/>
    <w:rsid w:val="00A30928"/>
    <w:rsid w:val="00A33FB4"/>
    <w:rsid w:val="00A425F4"/>
    <w:rsid w:val="00A4357D"/>
    <w:rsid w:val="00A46F91"/>
    <w:rsid w:val="00A61B59"/>
    <w:rsid w:val="00A6706C"/>
    <w:rsid w:val="00A74E37"/>
    <w:rsid w:val="00A8577A"/>
    <w:rsid w:val="00A9504C"/>
    <w:rsid w:val="00AB227E"/>
    <w:rsid w:val="00AB53D4"/>
    <w:rsid w:val="00AC1DC3"/>
    <w:rsid w:val="00AC53A7"/>
    <w:rsid w:val="00AD6258"/>
    <w:rsid w:val="00AD6945"/>
    <w:rsid w:val="00AE2080"/>
    <w:rsid w:val="00AE657D"/>
    <w:rsid w:val="00AE7055"/>
    <w:rsid w:val="00AE76F3"/>
    <w:rsid w:val="00AF2D92"/>
    <w:rsid w:val="00AF6E3C"/>
    <w:rsid w:val="00B00C7B"/>
    <w:rsid w:val="00B057B3"/>
    <w:rsid w:val="00B12CF1"/>
    <w:rsid w:val="00B16928"/>
    <w:rsid w:val="00B175BA"/>
    <w:rsid w:val="00B22E1E"/>
    <w:rsid w:val="00B31845"/>
    <w:rsid w:val="00B32B6F"/>
    <w:rsid w:val="00B3539C"/>
    <w:rsid w:val="00B36F2C"/>
    <w:rsid w:val="00B36F3D"/>
    <w:rsid w:val="00B4026F"/>
    <w:rsid w:val="00B4309B"/>
    <w:rsid w:val="00B52DFA"/>
    <w:rsid w:val="00B61D22"/>
    <w:rsid w:val="00B646EA"/>
    <w:rsid w:val="00B74002"/>
    <w:rsid w:val="00B74AF3"/>
    <w:rsid w:val="00B81E10"/>
    <w:rsid w:val="00B836E9"/>
    <w:rsid w:val="00BA0A84"/>
    <w:rsid w:val="00BA131C"/>
    <w:rsid w:val="00BA6505"/>
    <w:rsid w:val="00BB1E17"/>
    <w:rsid w:val="00BC696F"/>
    <w:rsid w:val="00BD18A0"/>
    <w:rsid w:val="00BD292F"/>
    <w:rsid w:val="00BD4D58"/>
    <w:rsid w:val="00BE65D6"/>
    <w:rsid w:val="00C06DBC"/>
    <w:rsid w:val="00C15C10"/>
    <w:rsid w:val="00C37B1D"/>
    <w:rsid w:val="00C45476"/>
    <w:rsid w:val="00C466EE"/>
    <w:rsid w:val="00C46B86"/>
    <w:rsid w:val="00C5075F"/>
    <w:rsid w:val="00C50BAE"/>
    <w:rsid w:val="00C53EAB"/>
    <w:rsid w:val="00C6142B"/>
    <w:rsid w:val="00C6634D"/>
    <w:rsid w:val="00C67104"/>
    <w:rsid w:val="00C771B2"/>
    <w:rsid w:val="00C80891"/>
    <w:rsid w:val="00C83C54"/>
    <w:rsid w:val="00C85317"/>
    <w:rsid w:val="00C97338"/>
    <w:rsid w:val="00CA37C7"/>
    <w:rsid w:val="00CA5816"/>
    <w:rsid w:val="00CB4E04"/>
    <w:rsid w:val="00CD0D40"/>
    <w:rsid w:val="00CD4318"/>
    <w:rsid w:val="00CD4BD1"/>
    <w:rsid w:val="00CD74F8"/>
    <w:rsid w:val="00CD766A"/>
    <w:rsid w:val="00CE13EC"/>
    <w:rsid w:val="00CF1367"/>
    <w:rsid w:val="00D002DF"/>
    <w:rsid w:val="00D042AD"/>
    <w:rsid w:val="00D14154"/>
    <w:rsid w:val="00D21B57"/>
    <w:rsid w:val="00D21C71"/>
    <w:rsid w:val="00D24803"/>
    <w:rsid w:val="00D312EF"/>
    <w:rsid w:val="00D3225C"/>
    <w:rsid w:val="00D41402"/>
    <w:rsid w:val="00D509AC"/>
    <w:rsid w:val="00D52429"/>
    <w:rsid w:val="00D52734"/>
    <w:rsid w:val="00D576AD"/>
    <w:rsid w:val="00D66C2C"/>
    <w:rsid w:val="00D70B10"/>
    <w:rsid w:val="00D7126F"/>
    <w:rsid w:val="00D71700"/>
    <w:rsid w:val="00D8213C"/>
    <w:rsid w:val="00D8578A"/>
    <w:rsid w:val="00D863DA"/>
    <w:rsid w:val="00D9401A"/>
    <w:rsid w:val="00D940AB"/>
    <w:rsid w:val="00DB2120"/>
    <w:rsid w:val="00DC695D"/>
    <w:rsid w:val="00DE4821"/>
    <w:rsid w:val="00DF201A"/>
    <w:rsid w:val="00DF333D"/>
    <w:rsid w:val="00DF7339"/>
    <w:rsid w:val="00E0111F"/>
    <w:rsid w:val="00E0204D"/>
    <w:rsid w:val="00E43997"/>
    <w:rsid w:val="00E44AD6"/>
    <w:rsid w:val="00E520E5"/>
    <w:rsid w:val="00E60B8D"/>
    <w:rsid w:val="00E61E44"/>
    <w:rsid w:val="00E800C1"/>
    <w:rsid w:val="00E836CE"/>
    <w:rsid w:val="00E842A0"/>
    <w:rsid w:val="00E84C7B"/>
    <w:rsid w:val="00E9204A"/>
    <w:rsid w:val="00E94CE9"/>
    <w:rsid w:val="00EA33AA"/>
    <w:rsid w:val="00EA3BF0"/>
    <w:rsid w:val="00EB13CA"/>
    <w:rsid w:val="00EB4985"/>
    <w:rsid w:val="00EB4F96"/>
    <w:rsid w:val="00EC6E5D"/>
    <w:rsid w:val="00ED007D"/>
    <w:rsid w:val="00ED097D"/>
    <w:rsid w:val="00ED36BA"/>
    <w:rsid w:val="00EE351D"/>
    <w:rsid w:val="00EF1689"/>
    <w:rsid w:val="00EF3B87"/>
    <w:rsid w:val="00F00AAB"/>
    <w:rsid w:val="00F052F1"/>
    <w:rsid w:val="00F11CA5"/>
    <w:rsid w:val="00F1377F"/>
    <w:rsid w:val="00F17F3F"/>
    <w:rsid w:val="00F348A8"/>
    <w:rsid w:val="00F46C20"/>
    <w:rsid w:val="00F534E9"/>
    <w:rsid w:val="00F543C6"/>
    <w:rsid w:val="00F62832"/>
    <w:rsid w:val="00F6632D"/>
    <w:rsid w:val="00F75A07"/>
    <w:rsid w:val="00F80B7E"/>
    <w:rsid w:val="00F95B03"/>
    <w:rsid w:val="00FA4CE7"/>
    <w:rsid w:val="00FB0F26"/>
    <w:rsid w:val="00FC257B"/>
    <w:rsid w:val="00FC3695"/>
    <w:rsid w:val="00FD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D58C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9A4"/>
    <w:rPr>
      <w:rFonts w:ascii="Arial" w:eastAsia="Times New Roman" w:hAnsi="Arial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225C"/>
    <w:pPr>
      <w:keepNext/>
      <w:spacing w:before="240" w:after="160"/>
      <w:outlineLvl w:val="0"/>
    </w:pPr>
    <w:rPr>
      <w:rFonts w:ascii="Arial Narrow" w:hAnsi="Arial Narrow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3225C"/>
    <w:pPr>
      <w:keepNext/>
      <w:spacing w:before="240" w:after="160"/>
      <w:outlineLvl w:val="1"/>
    </w:pPr>
    <w:rPr>
      <w:rFonts w:ascii="Arial Narrow" w:hAnsi="Arial Narrow" w:cs="Arial"/>
      <w:b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qFormat/>
    <w:rsid w:val="00D3225C"/>
    <w:pPr>
      <w:keepNext/>
      <w:spacing w:before="240" w:after="120"/>
      <w:outlineLvl w:val="2"/>
    </w:pPr>
    <w:rPr>
      <w:rFonts w:ascii="Arial Narrow" w:hAnsi="Arial Narrow" w:cs="Arial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3225C"/>
    <w:pPr>
      <w:keepNext/>
      <w:spacing w:before="240" w:after="120"/>
      <w:outlineLvl w:val="3"/>
    </w:pPr>
    <w:rPr>
      <w:rFonts w:ascii="Arial Narrow" w:hAnsi="Arial Narrow"/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rsid w:val="00386E71"/>
    <w:pPr>
      <w:keepNext/>
      <w:keepLines/>
      <w:spacing w:before="200"/>
      <w:ind w:left="1008" w:hanging="1008"/>
      <w:outlineLvl w:val="4"/>
    </w:pPr>
    <w:rPr>
      <w:rFonts w:ascii="Cambria" w:hAnsi="Cambria"/>
      <w:color w:val="243F60"/>
      <w:sz w:val="24"/>
      <w:lang w:val="en-US"/>
    </w:rPr>
  </w:style>
  <w:style w:type="paragraph" w:styleId="Heading6">
    <w:name w:val="heading 6"/>
    <w:basedOn w:val="Normal"/>
    <w:next w:val="Normal"/>
    <w:link w:val="Heading6Char"/>
    <w:rsid w:val="00386E71"/>
    <w:pPr>
      <w:keepNext/>
      <w:keepLines/>
      <w:spacing w:before="200"/>
      <w:ind w:left="1152" w:hanging="1152"/>
      <w:outlineLvl w:val="5"/>
    </w:pPr>
    <w:rPr>
      <w:rFonts w:ascii="Cambria" w:hAnsi="Cambria"/>
      <w:i/>
      <w:iCs/>
      <w:color w:val="243F60"/>
      <w:sz w:val="24"/>
      <w:lang w:val="en-US"/>
    </w:rPr>
  </w:style>
  <w:style w:type="paragraph" w:styleId="Heading7">
    <w:name w:val="heading 7"/>
    <w:basedOn w:val="Normal"/>
    <w:next w:val="Normal"/>
    <w:link w:val="Heading7Char"/>
    <w:rsid w:val="00386E71"/>
    <w:pPr>
      <w:keepNext/>
      <w:keepLines/>
      <w:spacing w:before="200"/>
      <w:ind w:left="1296" w:hanging="1296"/>
      <w:outlineLvl w:val="6"/>
    </w:pPr>
    <w:rPr>
      <w:rFonts w:ascii="Cambria" w:hAnsi="Cambria"/>
      <w:i/>
      <w:iCs/>
      <w:color w:val="404040"/>
      <w:sz w:val="24"/>
      <w:lang w:val="en-US"/>
    </w:rPr>
  </w:style>
  <w:style w:type="paragraph" w:styleId="Heading8">
    <w:name w:val="heading 8"/>
    <w:basedOn w:val="Normal"/>
    <w:next w:val="Normal"/>
    <w:link w:val="Heading8Char"/>
    <w:rsid w:val="00386E71"/>
    <w:pPr>
      <w:keepNext/>
      <w:keepLines/>
      <w:spacing w:before="200"/>
      <w:ind w:left="1440" w:hanging="1440"/>
      <w:outlineLvl w:val="7"/>
    </w:pPr>
    <w:rPr>
      <w:rFonts w:ascii="Cambria" w:hAnsi="Cambria"/>
      <w:color w:val="404040"/>
      <w:szCs w:val="20"/>
      <w:lang w:val="en-US"/>
    </w:rPr>
  </w:style>
  <w:style w:type="paragraph" w:styleId="Heading9">
    <w:name w:val="heading 9"/>
    <w:basedOn w:val="Normal"/>
    <w:next w:val="Normal"/>
    <w:link w:val="Heading9Char"/>
    <w:rsid w:val="00386E71"/>
    <w:pPr>
      <w:keepNext/>
      <w:keepLines/>
      <w:spacing w:before="200"/>
      <w:ind w:left="1584" w:hanging="1584"/>
      <w:outlineLvl w:val="8"/>
    </w:pPr>
    <w:rPr>
      <w:rFonts w:ascii="Cambria" w:hAnsi="Cambria"/>
      <w:i/>
      <w:iCs/>
      <w:color w:val="40404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225C"/>
    <w:pPr>
      <w:tabs>
        <w:tab w:val="center" w:pos="4320"/>
        <w:tab w:val="right" w:pos="8640"/>
      </w:tabs>
    </w:pPr>
    <w:rPr>
      <w:sz w:val="16"/>
    </w:rPr>
  </w:style>
  <w:style w:type="table" w:styleId="TableGrid">
    <w:name w:val="Table Grid"/>
    <w:basedOn w:val="TableNormal"/>
    <w:rsid w:val="00D3225C"/>
    <w:pPr>
      <w:spacing w:before="80" w:after="80"/>
    </w:pPr>
    <w:rPr>
      <w:rFonts w:ascii="Arial" w:eastAsia="Times New Roman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322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3225C"/>
    <w:rPr>
      <w:rFonts w:ascii="Verdana" w:hAnsi="Verdana" w:hint="default"/>
      <w:color w:val="0066CC"/>
      <w:u w:val="single"/>
    </w:rPr>
  </w:style>
  <w:style w:type="paragraph" w:styleId="z-TopofForm">
    <w:name w:val="HTML Top of Form"/>
    <w:basedOn w:val="Normal"/>
    <w:next w:val="Normal"/>
    <w:hidden/>
    <w:rsid w:val="00D3225C"/>
    <w:pPr>
      <w:pBdr>
        <w:bottom w:val="single" w:sz="6" w:space="1" w:color="auto"/>
      </w:pBdr>
      <w:jc w:val="center"/>
    </w:pPr>
    <w:rPr>
      <w:rFonts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hidden/>
    <w:rsid w:val="00D3225C"/>
    <w:pPr>
      <w:pBdr>
        <w:top w:val="single" w:sz="6" w:space="1" w:color="auto"/>
      </w:pBdr>
      <w:jc w:val="center"/>
    </w:pPr>
    <w:rPr>
      <w:rFonts w:cs="Arial"/>
      <w:vanish/>
      <w:sz w:val="16"/>
      <w:szCs w:val="16"/>
      <w:lang w:val="en-US"/>
    </w:rPr>
  </w:style>
  <w:style w:type="character" w:customStyle="1" w:styleId="ltsep1">
    <w:name w:val="ltsep1"/>
    <w:basedOn w:val="DefaultParagraphFont"/>
    <w:rsid w:val="00D3225C"/>
    <w:rPr>
      <w:rFonts w:ascii="Verdana" w:hAnsi="Verdana" w:hint="default"/>
      <w:color w:val="A9A9A9"/>
      <w:sz w:val="17"/>
      <w:szCs w:val="17"/>
    </w:rPr>
  </w:style>
  <w:style w:type="paragraph" w:styleId="Footer">
    <w:name w:val="footer"/>
    <w:basedOn w:val="Normal"/>
    <w:link w:val="FooterChar"/>
    <w:uiPriority w:val="99"/>
    <w:rsid w:val="00D3225C"/>
    <w:pPr>
      <w:tabs>
        <w:tab w:val="center" w:pos="4320"/>
        <w:tab w:val="right" w:pos="8640"/>
      </w:tabs>
    </w:pPr>
  </w:style>
  <w:style w:type="paragraph" w:customStyle="1" w:styleId="IntroNote">
    <w:name w:val="Intro Note"/>
    <w:basedOn w:val="Normal"/>
    <w:autoRedefine/>
    <w:rsid w:val="0092152B"/>
    <w:pPr>
      <w:framePr w:w="2880" w:h="13790" w:hRule="exact" w:hSpace="187" w:vSpace="1872" w:wrap="around" w:vAnchor="text" w:hAnchor="page" w:x="1283" w:y="4"/>
      <w:spacing w:before="120"/>
      <w:ind w:right="-346"/>
    </w:pPr>
    <w:rPr>
      <w:rFonts w:ascii="Tahoma" w:hAnsi="Tahoma"/>
      <w:bCs/>
      <w:sz w:val="18"/>
      <w:szCs w:val="20"/>
      <w:lang w:val="en-US"/>
    </w:rPr>
  </w:style>
  <w:style w:type="paragraph" w:styleId="NormalWeb">
    <w:name w:val="Normal (Web)"/>
    <w:basedOn w:val="Normal"/>
    <w:uiPriority w:val="99"/>
    <w:rsid w:val="0092152B"/>
    <w:pPr>
      <w:spacing w:before="100" w:beforeAutospacing="1" w:after="100" w:afterAutospacing="1"/>
    </w:pPr>
    <w:rPr>
      <w:rFonts w:ascii="Tahoma" w:hAnsi="Tahoma"/>
      <w:sz w:val="24"/>
      <w:lang w:val="en-US"/>
    </w:rPr>
  </w:style>
  <w:style w:type="paragraph" w:customStyle="1" w:styleId="DocumentTitle">
    <w:name w:val="Document Title"/>
    <w:basedOn w:val="Heading1"/>
    <w:autoRedefine/>
    <w:rsid w:val="00D042AD"/>
    <w:pPr>
      <w:keepNext w:val="0"/>
      <w:tabs>
        <w:tab w:val="left" w:pos="8280"/>
      </w:tabs>
      <w:spacing w:before="0" w:after="0" w:line="80" w:lineRule="atLeast"/>
      <w:ind w:right="-687"/>
    </w:pPr>
    <w:rPr>
      <w:rFonts w:ascii="Arial" w:hAnsi="Arial"/>
      <w:bCs w:val="0"/>
      <w:noProof/>
      <w:color w:val="003366"/>
      <w:kern w:val="0"/>
      <w:sz w:val="40"/>
      <w:szCs w:val="40"/>
      <w:lang w:val="en-US"/>
    </w:rPr>
  </w:style>
  <w:style w:type="paragraph" w:customStyle="1" w:styleId="Heading1Reverse">
    <w:name w:val="Heading 1 Reverse"/>
    <w:basedOn w:val="Heading1"/>
    <w:next w:val="Heading1"/>
    <w:autoRedefine/>
    <w:rsid w:val="00C15C10"/>
    <w:pPr>
      <w:keepNext w:val="0"/>
      <w:framePr w:w="3261" w:h="10805" w:hRule="exact" w:hSpace="187" w:vSpace="1871" w:wrap="around" w:vAnchor="text" w:hAnchor="page" w:x="901" w:y="1"/>
      <w:shd w:val="solid" w:color="auto" w:fill="0C0C0C"/>
      <w:spacing w:after="80" w:line="80" w:lineRule="atLeast"/>
      <w:ind w:right="-144"/>
    </w:pPr>
    <w:rPr>
      <w:rFonts w:ascii="Arial" w:hAnsi="Arial"/>
      <w:bCs w:val="0"/>
      <w:noProof/>
      <w:color w:val="99CC00"/>
      <w:kern w:val="0"/>
      <w:sz w:val="22"/>
      <w:szCs w:val="21"/>
      <w:lang w:val="en-US"/>
    </w:rPr>
  </w:style>
  <w:style w:type="paragraph" w:customStyle="1" w:styleId="IntroBullet">
    <w:name w:val="Intro Bullet"/>
    <w:basedOn w:val="Normal"/>
    <w:autoRedefine/>
    <w:rsid w:val="0092152B"/>
    <w:pPr>
      <w:keepNext/>
      <w:keepLines/>
      <w:framePr w:w="3261" w:h="10805" w:hRule="exact" w:hSpace="187" w:vSpace="1871" w:wrap="around" w:vAnchor="text" w:hAnchor="page" w:x="795" w:y="131"/>
      <w:tabs>
        <w:tab w:val="left" w:pos="360"/>
      </w:tabs>
      <w:spacing w:before="120"/>
    </w:pPr>
    <w:rPr>
      <w:rFonts w:ascii="Tahoma" w:hAnsi="Tahoma" w:cs="Tahoma"/>
      <w:sz w:val="18"/>
      <w:szCs w:val="20"/>
      <w:lang w:val="en-US"/>
    </w:rPr>
  </w:style>
  <w:style w:type="paragraph" w:customStyle="1" w:styleId="Quote1">
    <w:name w:val="Quote1"/>
    <w:basedOn w:val="Normal"/>
    <w:autoRedefine/>
    <w:rsid w:val="0092152B"/>
    <w:pPr>
      <w:framePr w:w="3261" w:h="10805" w:hRule="exact" w:hSpace="187" w:vSpace="1871" w:wrap="around" w:vAnchor="text" w:hAnchor="page" w:x="795" w:y="131"/>
      <w:spacing w:after="120"/>
      <w:ind w:right="-346"/>
    </w:pPr>
    <w:rPr>
      <w:rFonts w:ascii="Agency FB" w:hAnsi="Agency FB" w:cs="Arial"/>
      <w:b/>
      <w:bCs/>
      <w:i/>
      <w:sz w:val="36"/>
      <w:szCs w:val="36"/>
      <w:lang w:val="en-US"/>
    </w:rPr>
  </w:style>
  <w:style w:type="paragraph" w:customStyle="1" w:styleId="M2Heading1Char">
    <w:name w:val="M2 Heading 1 Char"/>
    <w:basedOn w:val="Heading1"/>
    <w:link w:val="M2Heading1CharChar"/>
    <w:rsid w:val="0092152B"/>
    <w:pPr>
      <w:spacing w:before="0" w:after="0"/>
    </w:pPr>
    <w:rPr>
      <w:rFonts w:ascii="DIN-Bold" w:hAnsi="DIN-Bold" w:cs="Times New Roman"/>
      <w:bCs w:val="0"/>
      <w:color w:val="330674"/>
      <w:kern w:val="0"/>
      <w:sz w:val="32"/>
      <w:szCs w:val="20"/>
      <w:lang w:val="en-US"/>
    </w:rPr>
  </w:style>
  <w:style w:type="paragraph" w:customStyle="1" w:styleId="M2ParagraphCharChar">
    <w:name w:val="M2 Paragraph Char Char"/>
    <w:basedOn w:val="Normal"/>
    <w:link w:val="M2ParagraphCharCharChar"/>
    <w:rsid w:val="0092152B"/>
    <w:rPr>
      <w:rFonts w:ascii="DIN-Regular" w:hAnsi="DIN-Regular"/>
      <w:color w:val="330674"/>
      <w:szCs w:val="20"/>
      <w:lang w:val="en-US"/>
    </w:rPr>
  </w:style>
  <w:style w:type="character" w:customStyle="1" w:styleId="M2Heading1CharChar">
    <w:name w:val="M2 Heading 1 Char Char"/>
    <w:basedOn w:val="DefaultParagraphFont"/>
    <w:link w:val="M2Heading1Char"/>
    <w:rsid w:val="0092152B"/>
    <w:rPr>
      <w:rFonts w:ascii="DIN-Bold" w:hAnsi="DIN-Bold"/>
      <w:b/>
      <w:color w:val="330674"/>
      <w:sz w:val="32"/>
      <w:lang w:val="en-US" w:eastAsia="en-US" w:bidi="ar-SA"/>
    </w:rPr>
  </w:style>
  <w:style w:type="character" w:customStyle="1" w:styleId="M2ParagraphCharCharChar">
    <w:name w:val="M2 Paragraph Char Char Char"/>
    <w:basedOn w:val="DefaultParagraphFont"/>
    <w:link w:val="M2ParagraphCharChar"/>
    <w:rsid w:val="0092152B"/>
    <w:rPr>
      <w:rFonts w:ascii="DIN-Regular" w:hAnsi="DIN-Regular"/>
      <w:color w:val="330674"/>
      <w:lang w:val="en-US" w:eastAsia="en-US" w:bidi="ar-SA"/>
    </w:rPr>
  </w:style>
  <w:style w:type="paragraph" w:customStyle="1" w:styleId="M2Heading2Green">
    <w:name w:val="M2 Heading 2 Green"/>
    <w:basedOn w:val="Normal"/>
    <w:rsid w:val="0092152B"/>
    <w:pPr>
      <w:spacing w:before="120"/>
    </w:pPr>
    <w:rPr>
      <w:rFonts w:ascii="DIN-Medium" w:hAnsi="DIN-Medium"/>
      <w:color w:val="99CC00"/>
      <w:sz w:val="28"/>
      <w:szCs w:val="28"/>
      <w:lang w:val="en-US"/>
    </w:rPr>
  </w:style>
  <w:style w:type="paragraph" w:customStyle="1" w:styleId="pLessonDetail">
    <w:name w:val="p_LessonDetail"/>
    <w:rsid w:val="0092152B"/>
    <w:pPr>
      <w:ind w:left="1080"/>
    </w:pPr>
    <w:rPr>
      <w:rFonts w:ascii="Arial" w:eastAsia="Times New Roman" w:hAnsi="Arial"/>
      <w:sz w:val="14"/>
    </w:rPr>
  </w:style>
  <w:style w:type="paragraph" w:customStyle="1" w:styleId="M2BulletBody">
    <w:name w:val="M2 Bullet Body"/>
    <w:basedOn w:val="M2ParagraphCharChar"/>
    <w:rsid w:val="0092152B"/>
    <w:pPr>
      <w:numPr>
        <w:numId w:val="1"/>
      </w:numPr>
      <w:tabs>
        <w:tab w:val="clear" w:pos="-1800"/>
        <w:tab w:val="num" w:pos="360"/>
      </w:tabs>
      <w:ind w:left="0" w:firstLine="0"/>
    </w:pPr>
  </w:style>
  <w:style w:type="paragraph" w:customStyle="1" w:styleId="pHeading1">
    <w:name w:val="p_Heading1"/>
    <w:rsid w:val="0092152B"/>
    <w:pPr>
      <w:spacing w:before="80"/>
    </w:pPr>
    <w:rPr>
      <w:rFonts w:ascii="Arial" w:eastAsia="Times New Roman" w:hAnsi="Arial"/>
      <w:b/>
      <w:noProof/>
      <w:sz w:val="22"/>
    </w:rPr>
  </w:style>
  <w:style w:type="paragraph" w:customStyle="1" w:styleId="pCourseTitleHeading">
    <w:name w:val="p_Course Title Heading"/>
    <w:rsid w:val="0092152B"/>
    <w:pPr>
      <w:tabs>
        <w:tab w:val="right" w:pos="11151"/>
      </w:tabs>
    </w:pPr>
    <w:rPr>
      <w:rFonts w:ascii="Verdana" w:eastAsia="Times New Roman" w:hAnsi="Verdana"/>
      <w:b/>
      <w:sz w:val="24"/>
    </w:rPr>
  </w:style>
  <w:style w:type="paragraph" w:customStyle="1" w:styleId="NormalArialNarrow">
    <w:name w:val="Normal + Arial Narrow"/>
    <w:aliases w:val="12 pt,Bold"/>
    <w:basedOn w:val="Header"/>
    <w:rsid w:val="000E48D5"/>
    <w:pPr>
      <w:spacing w:before="80" w:after="80"/>
    </w:pPr>
    <w:rPr>
      <w:b/>
      <w:sz w:val="20"/>
      <w:szCs w:val="20"/>
    </w:rPr>
  </w:style>
  <w:style w:type="paragraph" w:customStyle="1" w:styleId="Bulleted">
    <w:name w:val="Bulleted"/>
    <w:aliases w:val="Wingdings (symbol),Left:  0 cm,Hanging:  0.63 cm"/>
    <w:basedOn w:val="pCourseTitleHeading"/>
    <w:rsid w:val="00EE351D"/>
    <w:pPr>
      <w:spacing w:before="80" w:after="80"/>
    </w:pPr>
    <w:rPr>
      <w:rFonts w:ascii="Agency FB" w:hAnsi="Agency FB"/>
      <w:color w:val="000000"/>
      <w:u w:val="single"/>
    </w:rPr>
  </w:style>
  <w:style w:type="character" w:customStyle="1" w:styleId="cCourseName">
    <w:name w:val="c_CourseName"/>
    <w:rsid w:val="004D4DC5"/>
  </w:style>
  <w:style w:type="paragraph" w:customStyle="1" w:styleId="M2Paragraph">
    <w:name w:val="M2 Paragraph"/>
    <w:basedOn w:val="Normal"/>
    <w:link w:val="M2ParagraphChar"/>
    <w:rsid w:val="002C6999"/>
    <w:rPr>
      <w:rFonts w:ascii="DIN-Regular" w:hAnsi="DIN-Regular"/>
      <w:color w:val="330674"/>
      <w:lang w:val="en-US"/>
    </w:rPr>
  </w:style>
  <w:style w:type="character" w:customStyle="1" w:styleId="headingthree1">
    <w:name w:val="headingthree1"/>
    <w:basedOn w:val="DefaultParagraphFont"/>
    <w:rsid w:val="00644F76"/>
    <w:rPr>
      <w:rFonts w:ascii="Arial" w:hAnsi="Arial" w:cs="Arial" w:hint="default"/>
      <w:b/>
      <w:bCs/>
      <w:i w:val="0"/>
      <w:iCs w:val="0"/>
      <w:color w:val="8BB900"/>
      <w:sz w:val="20"/>
      <w:szCs w:val="20"/>
    </w:rPr>
  </w:style>
  <w:style w:type="paragraph" w:customStyle="1" w:styleId="Level1">
    <w:name w:val="Level 1"/>
    <w:basedOn w:val="Normal"/>
    <w:rsid w:val="004F14A7"/>
    <w:pPr>
      <w:widowControl w:val="0"/>
      <w:numPr>
        <w:numId w:val="2"/>
      </w:numPr>
      <w:autoSpaceDE w:val="0"/>
      <w:autoSpaceDN w:val="0"/>
      <w:adjustRightInd w:val="0"/>
      <w:outlineLvl w:val="0"/>
    </w:pPr>
    <w:rPr>
      <w:sz w:val="24"/>
      <w:lang w:val="en-US"/>
    </w:rPr>
  </w:style>
  <w:style w:type="character" w:styleId="PageNumber">
    <w:name w:val="page number"/>
    <w:basedOn w:val="DefaultParagraphFont"/>
    <w:unhideWhenUsed/>
    <w:rsid w:val="00241F11"/>
    <w:rPr>
      <w:rFonts w:eastAsia="Times New Roman" w:cs="Times New Roman"/>
      <w:bCs w:val="0"/>
      <w:iCs w:val="0"/>
      <w:szCs w:val="22"/>
      <w:lang w:val="en-US"/>
    </w:rPr>
  </w:style>
  <w:style w:type="character" w:customStyle="1" w:styleId="body1">
    <w:name w:val="body1"/>
    <w:basedOn w:val="DefaultParagraphFont"/>
    <w:rsid w:val="00FB0F26"/>
    <w:rPr>
      <w:rFonts w:ascii="Arial" w:hAnsi="Arial" w:cs="Arial" w:hint="default"/>
      <w:color w:val="003366"/>
      <w:sz w:val="18"/>
      <w:szCs w:val="18"/>
    </w:rPr>
  </w:style>
  <w:style w:type="paragraph" w:customStyle="1" w:styleId="CM9">
    <w:name w:val="CM9"/>
    <w:basedOn w:val="Normal"/>
    <w:next w:val="Normal"/>
    <w:uiPriority w:val="99"/>
    <w:rsid w:val="006D5803"/>
    <w:pPr>
      <w:widowControl w:val="0"/>
      <w:autoSpaceDE w:val="0"/>
      <w:autoSpaceDN w:val="0"/>
      <w:adjustRightInd w:val="0"/>
      <w:spacing w:after="175"/>
    </w:pPr>
    <w:rPr>
      <w:rFonts w:ascii="Gen" w:hAnsi="Gen" w:cs="Cordia New"/>
      <w:sz w:val="24"/>
      <w:lang w:val="en-US" w:bidi="th-TH"/>
    </w:rPr>
  </w:style>
  <w:style w:type="paragraph" w:customStyle="1" w:styleId="CM2">
    <w:name w:val="CM2"/>
    <w:basedOn w:val="Normal"/>
    <w:next w:val="Normal"/>
    <w:uiPriority w:val="99"/>
    <w:rsid w:val="006D5803"/>
    <w:pPr>
      <w:widowControl w:val="0"/>
      <w:autoSpaceDE w:val="0"/>
      <w:autoSpaceDN w:val="0"/>
      <w:adjustRightInd w:val="0"/>
      <w:spacing w:line="183" w:lineRule="atLeast"/>
    </w:pPr>
    <w:rPr>
      <w:rFonts w:ascii="Gen" w:hAnsi="Gen" w:cs="Cordia New"/>
      <w:sz w:val="24"/>
      <w:lang w:val="en-US" w:bidi="th-TH"/>
    </w:rPr>
  </w:style>
  <w:style w:type="character" w:customStyle="1" w:styleId="M2ParagraphChar">
    <w:name w:val="M2 Paragraph Char"/>
    <w:basedOn w:val="DefaultParagraphFont"/>
    <w:link w:val="M2Paragraph"/>
    <w:rsid w:val="0009080A"/>
    <w:rPr>
      <w:rFonts w:ascii="DIN-Regular" w:eastAsia="Times New Roman" w:hAnsi="DIN-Regular"/>
      <w:color w:val="330674"/>
      <w:szCs w:val="24"/>
    </w:rPr>
  </w:style>
  <w:style w:type="character" w:customStyle="1" w:styleId="Heading5Char">
    <w:name w:val="Heading 5 Char"/>
    <w:basedOn w:val="DefaultParagraphFont"/>
    <w:link w:val="Heading5"/>
    <w:rsid w:val="00386E71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386E71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86E71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386E71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rsid w:val="00386E71"/>
    <w:rPr>
      <w:rFonts w:ascii="Cambria" w:eastAsia="Times New Roman" w:hAnsi="Cambria" w:cs="Times New Roman"/>
      <w:i/>
      <w:iCs/>
      <w:color w:val="404040"/>
    </w:rPr>
  </w:style>
  <w:style w:type="character" w:customStyle="1" w:styleId="Heading1Char">
    <w:name w:val="Heading 1 Char"/>
    <w:basedOn w:val="DefaultParagraphFont"/>
    <w:link w:val="Heading1"/>
    <w:uiPriority w:val="9"/>
    <w:rsid w:val="00386E71"/>
    <w:rPr>
      <w:rFonts w:ascii="Arial Narrow" w:eastAsia="Times New Roman" w:hAnsi="Arial Narrow" w:cs="Arial"/>
      <w:b/>
      <w:bC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86E71"/>
    <w:rPr>
      <w:rFonts w:ascii="Arial Narrow" w:eastAsia="Times New Roman" w:hAnsi="Arial Narrow" w:cs="Arial"/>
      <w:b/>
      <w:bCs/>
      <w:iCs/>
      <w:sz w:val="32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386E71"/>
    <w:rPr>
      <w:rFonts w:ascii="Arial Narrow" w:eastAsia="Times New Roman" w:hAnsi="Arial Narrow" w:cs="Arial"/>
      <w:b/>
      <w:bCs/>
      <w:sz w:val="28"/>
      <w:szCs w:val="2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86E71"/>
    <w:rPr>
      <w:rFonts w:ascii="Arial" w:eastAsia="Times New Roman" w:hAnsi="Arial"/>
      <w:sz w:val="16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386E71"/>
    <w:rPr>
      <w:rFonts w:ascii="Arial" w:eastAsia="Times New Roman" w:hAnsi="Arial"/>
      <w:szCs w:val="24"/>
      <w:lang w:val="en-GB"/>
    </w:rPr>
  </w:style>
  <w:style w:type="paragraph" w:styleId="ListParagraph">
    <w:name w:val="List Paragraph"/>
    <w:basedOn w:val="Normal"/>
    <w:qFormat/>
    <w:rsid w:val="00386E71"/>
    <w:pPr>
      <w:ind w:left="720"/>
      <w:contextualSpacing/>
    </w:pPr>
    <w:rPr>
      <w:rFonts w:ascii="Calibri" w:eastAsia="Calibri" w:hAnsi="Calibri"/>
      <w:sz w:val="24"/>
      <w:lang w:val="en-US"/>
    </w:rPr>
  </w:style>
  <w:style w:type="character" w:styleId="FollowedHyperlink">
    <w:name w:val="FollowedHyperlink"/>
    <w:basedOn w:val="DefaultParagraphFont"/>
    <w:uiPriority w:val="99"/>
    <w:rsid w:val="00386E71"/>
    <w:rPr>
      <w:color w:val="000000"/>
      <w:u w:val="single"/>
    </w:rPr>
  </w:style>
  <w:style w:type="character" w:customStyle="1" w:styleId="BalloonTextChar">
    <w:name w:val="Balloon Text Char"/>
    <w:basedOn w:val="DefaultParagraphFont"/>
    <w:link w:val="BalloonText"/>
    <w:rsid w:val="00386E71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4Char">
    <w:name w:val="Heading 4 Char"/>
    <w:basedOn w:val="DefaultParagraphFont"/>
    <w:link w:val="Heading4"/>
    <w:rsid w:val="00386E71"/>
    <w:rPr>
      <w:rFonts w:ascii="Arial Narrow" w:eastAsia="Times New Roman" w:hAnsi="Arial Narrow"/>
      <w:b/>
      <w:bCs/>
      <w:sz w:val="24"/>
      <w:szCs w:val="2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86E7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386E71"/>
    <w:pPr>
      <w:spacing w:after="100"/>
    </w:pPr>
    <w:rPr>
      <w:rFonts w:ascii="Calibri" w:eastAsia="Calibri" w:hAnsi="Calibri"/>
      <w:sz w:val="24"/>
      <w:lang w:val="en-US"/>
    </w:rPr>
  </w:style>
  <w:style w:type="paragraph" w:styleId="TOC2">
    <w:name w:val="toc 2"/>
    <w:basedOn w:val="Normal"/>
    <w:next w:val="Normal"/>
    <w:autoRedefine/>
    <w:uiPriority w:val="39"/>
    <w:rsid w:val="00386E71"/>
    <w:pPr>
      <w:spacing w:after="100"/>
      <w:ind w:left="240"/>
    </w:pPr>
    <w:rPr>
      <w:rFonts w:ascii="Calibri" w:eastAsia="Calibri" w:hAnsi="Calibri"/>
      <w:sz w:val="24"/>
      <w:lang w:val="en-US"/>
    </w:rPr>
  </w:style>
  <w:style w:type="paragraph" w:styleId="TOC3">
    <w:name w:val="toc 3"/>
    <w:basedOn w:val="Normal"/>
    <w:next w:val="Normal"/>
    <w:autoRedefine/>
    <w:uiPriority w:val="39"/>
    <w:rsid w:val="00386E71"/>
    <w:pPr>
      <w:spacing w:after="100"/>
      <w:ind w:left="480"/>
    </w:pPr>
    <w:rPr>
      <w:rFonts w:ascii="Calibri" w:eastAsia="Calibri" w:hAnsi="Calibri"/>
      <w:sz w:val="24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386E71"/>
    <w:pPr>
      <w:spacing w:after="100" w:line="276" w:lineRule="auto"/>
      <w:ind w:left="660"/>
    </w:pPr>
    <w:rPr>
      <w:rFonts w:ascii="Calibri" w:hAnsi="Calibri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386E71"/>
    <w:pPr>
      <w:spacing w:after="100" w:line="276" w:lineRule="auto"/>
      <w:ind w:left="880"/>
    </w:pPr>
    <w:rPr>
      <w:rFonts w:ascii="Calibri" w:hAnsi="Calibri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386E71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386E71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386E71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386E71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522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522"/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67262D"/>
    <w:rPr>
      <w:i/>
      <w:iCs/>
    </w:rPr>
  </w:style>
  <w:style w:type="character" w:customStyle="1" w:styleId="apple-converted-space">
    <w:name w:val="apple-converted-space"/>
    <w:basedOn w:val="DefaultParagraphFont"/>
    <w:rsid w:val="0067262D"/>
  </w:style>
  <w:style w:type="character" w:customStyle="1" w:styleId="apple-style-span">
    <w:name w:val="apple-style-span"/>
    <w:basedOn w:val="DefaultParagraphFont"/>
    <w:rsid w:val="00AC5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8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396">
          <w:marLeft w:val="0"/>
          <w:marRight w:val="0"/>
          <w:marTop w:val="0"/>
          <w:marBottom w:val="300"/>
          <w:divBdr>
            <w:top w:val="single" w:sz="2" w:space="0" w:color="999999"/>
            <w:left w:val="single" w:sz="2" w:space="0" w:color="999999"/>
            <w:bottom w:val="single" w:sz="2" w:space="0" w:color="999999"/>
            <w:right w:val="single" w:sz="6" w:space="0" w:color="999999"/>
          </w:divBdr>
        </w:div>
        <w:div w:id="439839855">
          <w:marLeft w:val="0"/>
          <w:marRight w:val="0"/>
          <w:marTop w:val="0"/>
          <w:marBottom w:val="0"/>
          <w:divBdr>
            <w:top w:val="single" w:sz="2" w:space="2" w:color="999999"/>
            <w:left w:val="single" w:sz="2" w:space="0" w:color="999999"/>
            <w:bottom w:val="single" w:sz="2" w:space="0" w:color="999999"/>
            <w:right w:val="single" w:sz="6" w:space="0" w:color="999999"/>
          </w:divBdr>
          <w:divsChild>
            <w:div w:id="1239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0946">
                  <w:marLeft w:val="30"/>
                  <w:marRight w:val="30"/>
                  <w:marTop w:val="0"/>
                  <w:marBottom w:val="0"/>
                  <w:divBdr>
                    <w:top w:val="single" w:sz="6" w:space="1" w:color="F1F1F1"/>
                    <w:left w:val="single" w:sz="6" w:space="5" w:color="F1F1F1"/>
                    <w:bottom w:val="single" w:sz="6" w:space="2" w:color="F1F1F1"/>
                    <w:right w:val="single" w:sz="6" w:space="11" w:color="F1F1F1"/>
                  </w:divBdr>
                </w:div>
                <w:div w:id="727193778">
                  <w:marLeft w:val="30"/>
                  <w:marRight w:val="30"/>
                  <w:marTop w:val="0"/>
                  <w:marBottom w:val="0"/>
                  <w:divBdr>
                    <w:top w:val="single" w:sz="6" w:space="1" w:color="F1F1F1"/>
                    <w:left w:val="single" w:sz="6" w:space="5" w:color="F1F1F1"/>
                    <w:bottom w:val="single" w:sz="6" w:space="2" w:color="F1F1F1"/>
                    <w:right w:val="single" w:sz="6" w:space="11" w:color="F1F1F1"/>
                  </w:divBdr>
                </w:div>
                <w:div w:id="922185144">
                  <w:marLeft w:val="30"/>
                  <w:marRight w:val="30"/>
                  <w:marTop w:val="0"/>
                  <w:marBottom w:val="0"/>
                  <w:divBdr>
                    <w:top w:val="single" w:sz="6" w:space="1" w:color="F1F1F1"/>
                    <w:left w:val="single" w:sz="6" w:space="5" w:color="F1F1F1"/>
                    <w:bottom w:val="single" w:sz="6" w:space="2" w:color="F1F1F1"/>
                    <w:right w:val="single" w:sz="6" w:space="11" w:color="F1F1F1"/>
                  </w:divBdr>
                </w:div>
                <w:div w:id="1019312618">
                  <w:marLeft w:val="30"/>
                  <w:marRight w:val="30"/>
                  <w:marTop w:val="0"/>
                  <w:marBottom w:val="0"/>
                  <w:divBdr>
                    <w:top w:val="single" w:sz="6" w:space="1" w:color="F1F1F1"/>
                    <w:left w:val="single" w:sz="6" w:space="5" w:color="F1F1F1"/>
                    <w:bottom w:val="single" w:sz="6" w:space="2" w:color="F1F1F1"/>
                    <w:right w:val="single" w:sz="6" w:space="11" w:color="F1F1F1"/>
                  </w:divBdr>
                </w:div>
                <w:div w:id="1062871337">
                  <w:marLeft w:val="30"/>
                  <w:marRight w:val="30"/>
                  <w:marTop w:val="0"/>
                  <w:marBottom w:val="0"/>
                  <w:divBdr>
                    <w:top w:val="single" w:sz="6" w:space="1" w:color="F1F1F1"/>
                    <w:left w:val="single" w:sz="6" w:space="5" w:color="F1F1F1"/>
                    <w:bottom w:val="single" w:sz="6" w:space="2" w:color="F1F1F1"/>
                    <w:right w:val="single" w:sz="6" w:space="11" w:color="F1F1F1"/>
                  </w:divBdr>
                </w:div>
                <w:div w:id="1528909368">
                  <w:marLeft w:val="30"/>
                  <w:marRight w:val="30"/>
                  <w:marTop w:val="0"/>
                  <w:marBottom w:val="0"/>
                  <w:divBdr>
                    <w:top w:val="single" w:sz="6" w:space="1" w:color="F1F1F1"/>
                    <w:left w:val="single" w:sz="6" w:space="5" w:color="F1F1F1"/>
                    <w:bottom w:val="single" w:sz="6" w:space="2" w:color="F1F1F1"/>
                    <w:right w:val="single" w:sz="6" w:space="11" w:color="F1F1F1"/>
                  </w:divBdr>
                </w:div>
                <w:div w:id="1964263507">
                  <w:marLeft w:val="30"/>
                  <w:marRight w:val="30"/>
                  <w:marTop w:val="0"/>
                  <w:marBottom w:val="0"/>
                  <w:divBdr>
                    <w:top w:val="single" w:sz="6" w:space="1" w:color="F1F1F1"/>
                    <w:left w:val="single" w:sz="6" w:space="5" w:color="F1F1F1"/>
                    <w:bottom w:val="single" w:sz="6" w:space="2" w:color="F1F1F1"/>
                    <w:right w:val="single" w:sz="6" w:space="11" w:color="F1F1F1"/>
                  </w:divBdr>
                </w:div>
                <w:div w:id="2042321236">
                  <w:marLeft w:val="30"/>
                  <w:marRight w:val="30"/>
                  <w:marTop w:val="0"/>
                  <w:marBottom w:val="0"/>
                  <w:divBdr>
                    <w:top w:val="single" w:sz="6" w:space="1" w:color="999999"/>
                    <w:left w:val="single" w:sz="6" w:space="5" w:color="999999"/>
                    <w:bottom w:val="single" w:sz="6" w:space="2" w:color="999999"/>
                    <w:right w:val="single" w:sz="6" w:space="11" w:color="999999"/>
                  </w:divBdr>
                </w:div>
              </w:divsChild>
            </w:div>
          </w:divsChild>
        </w:div>
        <w:div w:id="4705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0101">
              <w:marLeft w:val="0"/>
              <w:marRight w:val="0"/>
              <w:marTop w:val="0"/>
              <w:marBottom w:val="0"/>
              <w:divBdr>
                <w:top w:val="single" w:sz="6" w:space="2" w:color="999999"/>
                <w:left w:val="none" w:sz="0" w:space="0" w:color="auto"/>
                <w:bottom w:val="single" w:sz="6" w:space="1" w:color="999999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5.jpg"/><Relationship Id="rId1" Type="http://schemas.openxmlformats.org/officeDocument/2006/relationships/image" Target="media/image11.png"/><Relationship Id="rId5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A2904-7F65-4E74-8E3E-CC1AE4A9A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2005-10-26T17:04:00Z</cp:lastPrinted>
  <dcterms:created xsi:type="dcterms:W3CDTF">2015-11-10T21:12:00Z</dcterms:created>
  <dcterms:modified xsi:type="dcterms:W3CDTF">2016-02-23T16:13:00Z</dcterms:modified>
</cp:coreProperties>
</file>