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34DF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r w:rsidRPr="00496E84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Administering BIG-IP v13</w:t>
      </w:r>
    </w:p>
    <w:p w14:paraId="5B055642" w14:textId="27BA6EA8" w:rsidR="00C2182B" w:rsidRPr="00496E84" w:rsidRDefault="00C2182B" w:rsidP="00C2182B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b/>
          <w:bCs/>
          <w:color w:val="auto"/>
          <w:sz w:val="24"/>
          <w:szCs w:val="24"/>
        </w:rPr>
        <w:t>2 days</w:t>
      </w:r>
    </w:p>
    <w:p w14:paraId="76CAF691" w14:textId="77777777" w:rsidR="00C2182B" w:rsidRPr="00496E84" w:rsidRDefault="00C2182B" w:rsidP="00C2182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Overview</w:t>
      </w:r>
      <w:bookmarkStart w:id="0" w:name="_GoBack"/>
      <w:bookmarkEnd w:id="0"/>
    </w:p>
    <w:p w14:paraId="63621BA6" w14:textId="77777777" w:rsidR="00C2182B" w:rsidRPr="00496E84" w:rsidRDefault="00C2182B" w:rsidP="00C2182B">
      <w:p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This course gives network administrators, network operators, and network engineers a functional understanding of the BIG-IP system as it is commonly deployed in an application delivery network. The course introduces students to the BIG-IP system, its configuration objects, how it processes traffic, and how typical administrative and operational activities are performed. </w:t>
      </w:r>
    </w:p>
    <w:p w14:paraId="45CB9CA0" w14:textId="77777777" w:rsidR="00C2182B" w:rsidRPr="00496E84" w:rsidRDefault="00C2182B" w:rsidP="00C2182B">
      <w:pPr>
        <w:rPr>
          <w:rFonts w:eastAsiaTheme="majorEastAsia" w:cstheme="minorHAnsi"/>
          <w:sz w:val="24"/>
          <w:szCs w:val="24"/>
        </w:rPr>
      </w:pPr>
      <w:r w:rsidRPr="00496E84">
        <w:rPr>
          <w:rFonts w:eastAsiaTheme="majorEastAsia" w:cstheme="minorHAnsi"/>
          <w:sz w:val="24"/>
          <w:szCs w:val="24"/>
        </w:rPr>
        <w:t>Pre-requisite(s):</w:t>
      </w:r>
    </w:p>
    <w:p w14:paraId="2F44807D" w14:textId="77777777" w:rsidR="00C2182B" w:rsidRPr="00496E84" w:rsidRDefault="00C2182B" w:rsidP="00C2182B">
      <w:pPr>
        <w:pStyle w:val="NoSpacing"/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>OSI model, TCP/IP addressing and routing, WAN, LAN environments, and server redundancy concepts.</w:t>
      </w:r>
    </w:p>
    <w:p w14:paraId="7202177F" w14:textId="77777777" w:rsidR="00C2182B" w:rsidRPr="00496E84" w:rsidRDefault="00C2182B" w:rsidP="00C2182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554C460B" w14:textId="77777777" w:rsidR="00C2182B" w:rsidRPr="00496E84" w:rsidRDefault="00C2182B" w:rsidP="00C2182B">
      <w:p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This course is intended for network administrators, operators, and engineers responsible for managing the normal day-to-day operation and administration of a BIG-IP application delivery network. This course presents the prerequisite knowledge for many other of F5’s BIG-IP instructor-led training courses. </w:t>
      </w:r>
    </w:p>
    <w:p w14:paraId="6A27E4D7" w14:textId="77777777" w:rsidR="00C2182B" w:rsidRPr="00496E84" w:rsidRDefault="00C2182B" w:rsidP="00C2182B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17830BF0" w14:textId="77777777" w:rsidR="00C2182B" w:rsidRPr="00496E84" w:rsidRDefault="00C2182B" w:rsidP="00C2182B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496E84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196DA505" w14:textId="77777777" w:rsidR="00C2182B" w:rsidRPr="00496E84" w:rsidRDefault="00C2182B" w:rsidP="00C2182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Introducing the BIG-IP System </w:t>
      </w:r>
    </w:p>
    <w:p w14:paraId="1E607873" w14:textId="77777777" w:rsidR="00C2182B" w:rsidRPr="00496E84" w:rsidRDefault="00C2182B" w:rsidP="00C2182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Initially Setting Up the BIG-IP System </w:t>
      </w:r>
    </w:p>
    <w:p w14:paraId="75F9A020" w14:textId="77777777" w:rsidR="00C2182B" w:rsidRPr="00496E84" w:rsidRDefault="00C2182B" w:rsidP="00C2182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Archiving the BIG-IP Configuration </w:t>
      </w:r>
    </w:p>
    <w:p w14:paraId="0480EF5A" w14:textId="77777777" w:rsidR="00C2182B" w:rsidRPr="00496E84" w:rsidRDefault="00C2182B" w:rsidP="00C2182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Leveraging F5 Support Resources and Tools  </w:t>
      </w:r>
    </w:p>
    <w:p w14:paraId="616B0FC2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Traffic Processing Building Blocks</w:t>
      </w:r>
    </w:p>
    <w:p w14:paraId="63486AED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Identifying BIG-IP Traffic Processing Objects </w:t>
      </w:r>
    </w:p>
    <w:p w14:paraId="6C3B040D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Configuring Virtual Servers and Pools </w:t>
      </w:r>
    </w:p>
    <w:p w14:paraId="2F174D87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Load Balancing Traffic </w:t>
      </w:r>
    </w:p>
    <w:p w14:paraId="2C05EF9D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Viewing Module Statistics and Logs </w:t>
      </w:r>
    </w:p>
    <w:p w14:paraId="7AC61D05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Using the Traffic Management Shell (TMSH) </w:t>
      </w:r>
    </w:p>
    <w:p w14:paraId="1D54317E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Managing BIG-IP Configuration State and Files </w:t>
      </w:r>
    </w:p>
    <w:p w14:paraId="41FB7F2C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Saving and Replicating Configuration Data (UCS and SCF)  </w:t>
      </w:r>
    </w:p>
    <w:p w14:paraId="684A9100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Module 3: Using NATs and SNATs</w:t>
      </w:r>
    </w:p>
    <w:p w14:paraId="0FA99AEC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Address Translation on the BIG-IP System </w:t>
      </w:r>
    </w:p>
    <w:p w14:paraId="78A9151D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Mapping IP Addresses with NAT </w:t>
      </w:r>
    </w:p>
    <w:p w14:paraId="099C0162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Solving Routing Issues with SNATs </w:t>
      </w:r>
    </w:p>
    <w:p w14:paraId="40EDCC37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Configuring SNAT Auto Map on a Virtual Server </w:t>
      </w:r>
    </w:p>
    <w:p w14:paraId="7DC03BFC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Monitoring for and Mitigating Port Exhaustion   </w:t>
      </w:r>
    </w:p>
    <w:p w14:paraId="52CA22DD" w14:textId="77777777" w:rsidR="000175E8" w:rsidRPr="00496E84" w:rsidRDefault="00496E84">
      <w:pPr>
        <w:rPr>
          <w:rFonts w:cstheme="minorHAnsi"/>
          <w:sz w:val="24"/>
          <w:szCs w:val="24"/>
        </w:rPr>
      </w:pPr>
    </w:p>
    <w:p w14:paraId="2FA85CEA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Module 4: Monitoring Application Health</w:t>
      </w:r>
    </w:p>
    <w:p w14:paraId="690154AC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Introducing Monitors </w:t>
      </w:r>
    </w:p>
    <w:p w14:paraId="731A3840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Types of Monitors </w:t>
      </w:r>
    </w:p>
    <w:p w14:paraId="4FECF36C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Monitor Interval and Timeout Settings </w:t>
      </w:r>
    </w:p>
    <w:p w14:paraId="50435FF5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Configuring Monitors </w:t>
      </w:r>
    </w:p>
    <w:p w14:paraId="43C51F28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Assigning Monitors to Resources </w:t>
      </w:r>
    </w:p>
    <w:p w14:paraId="7C49239C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Managing Pool, Pool Member, and Node Status </w:t>
      </w:r>
    </w:p>
    <w:p w14:paraId="1CE80EF6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>Using the Network Map</w:t>
      </w:r>
    </w:p>
    <w:p w14:paraId="0D92AD71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Module 5: Modifying Traffic Behavior with Profiles</w:t>
      </w:r>
    </w:p>
    <w:p w14:paraId="4F1472C2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Introducing Profiles </w:t>
      </w:r>
    </w:p>
    <w:p w14:paraId="5E836AD8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Understanding Profile Types and Dependencies </w:t>
      </w:r>
    </w:p>
    <w:p w14:paraId="72A6CFA9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Configuring and Assigning Profiles </w:t>
      </w:r>
    </w:p>
    <w:p w14:paraId="04797584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Understanding the Need for Persistence </w:t>
      </w:r>
    </w:p>
    <w:p w14:paraId="429E0AD1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Introducing Source Address Affinity Persistence </w:t>
      </w:r>
    </w:p>
    <w:p w14:paraId="4411C0CD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Introducing Cookie Persistence </w:t>
      </w:r>
    </w:p>
    <w:p w14:paraId="781E603F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Introducing SSL Offload and SSL Re-Encryption </w:t>
      </w:r>
    </w:p>
    <w:p w14:paraId="405F40AE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>Managing Object State</w:t>
      </w:r>
    </w:p>
    <w:p w14:paraId="21412D5A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Module 6: Administering the BIG-IP System</w:t>
      </w:r>
    </w:p>
    <w:p w14:paraId="5C759CE0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Configuring Logging </w:t>
      </w:r>
    </w:p>
    <w:p w14:paraId="27102CA5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Using TCPDUMP on the BIG-IP System </w:t>
      </w:r>
    </w:p>
    <w:p w14:paraId="328D85AB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Leveraging the BIG-IP iHealth System </w:t>
      </w:r>
    </w:p>
    <w:p w14:paraId="7A4DAEC9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Viewing BIG-IP System Statistics </w:t>
      </w:r>
    </w:p>
    <w:p w14:paraId="113741AB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Defining User Roles and Administrative Partitions </w:t>
      </w:r>
    </w:p>
    <w:p w14:paraId="0FDEFF49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Leveraging vCMP  </w:t>
      </w:r>
    </w:p>
    <w:p w14:paraId="78F455E7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Module 7: Customizing Application Delivery with iRules</w:t>
      </w:r>
    </w:p>
    <w:p w14:paraId="50907C92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Identifying iRules Components </w:t>
      </w:r>
    </w:p>
    <w:p w14:paraId="5207DE68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Triggering iRules with Events </w:t>
      </w:r>
    </w:p>
    <w:p w14:paraId="12EC0ECE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>Leveraging the iRules Ecosystem on DevCentral</w:t>
      </w:r>
    </w:p>
    <w:p w14:paraId="0500B235" w14:textId="77777777" w:rsidR="00C2182B" w:rsidRPr="00496E84" w:rsidRDefault="00C2182B" w:rsidP="00C2182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96E84">
        <w:rPr>
          <w:rFonts w:asciiTheme="minorHAnsi" w:hAnsiTheme="minorHAnsi" w:cstheme="minorHAnsi"/>
          <w:color w:val="auto"/>
          <w:sz w:val="24"/>
          <w:szCs w:val="24"/>
        </w:rPr>
        <w:t>Module 8: Additional Training and Certification</w:t>
      </w:r>
    </w:p>
    <w:p w14:paraId="06C145AB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Getting Started Series Web-Based Training </w:t>
      </w:r>
    </w:p>
    <w:p w14:paraId="3F9A5D41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 xml:space="preserve">F5 Instructor Led Training Curriculum </w:t>
      </w:r>
    </w:p>
    <w:p w14:paraId="1FF85FEE" w14:textId="77777777" w:rsidR="00C2182B" w:rsidRPr="00496E84" w:rsidRDefault="00C2182B" w:rsidP="00C2182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96E84">
        <w:rPr>
          <w:rFonts w:cstheme="minorHAnsi"/>
          <w:sz w:val="24"/>
          <w:szCs w:val="24"/>
        </w:rPr>
        <w:t>F5 Professional Certification Program</w:t>
      </w:r>
    </w:p>
    <w:p w14:paraId="1684F4B8" w14:textId="77777777" w:rsidR="00C2182B" w:rsidRPr="00496E84" w:rsidRDefault="00C2182B">
      <w:pPr>
        <w:rPr>
          <w:rFonts w:cstheme="minorHAnsi"/>
          <w:sz w:val="24"/>
          <w:szCs w:val="24"/>
        </w:rPr>
      </w:pPr>
    </w:p>
    <w:sectPr w:rsidR="00C2182B" w:rsidRPr="00496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2B"/>
    <w:rsid w:val="00496E84"/>
    <w:rsid w:val="007B4A92"/>
    <w:rsid w:val="00BA7696"/>
    <w:rsid w:val="00C2182B"/>
    <w:rsid w:val="00E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8C72"/>
  <w15:chartTrackingRefBased/>
  <w15:docId w15:val="{20FEE4D8-385F-450B-9EB6-FF21843E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182B"/>
  </w:style>
  <w:style w:type="paragraph" w:styleId="Heading1">
    <w:name w:val="heading 1"/>
    <w:basedOn w:val="Normal"/>
    <w:next w:val="Normal"/>
    <w:link w:val="Heading1Char"/>
    <w:uiPriority w:val="9"/>
    <w:qFormat/>
    <w:rsid w:val="00C21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1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C21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4</cp:revision>
  <dcterms:created xsi:type="dcterms:W3CDTF">2019-09-20T18:58:00Z</dcterms:created>
  <dcterms:modified xsi:type="dcterms:W3CDTF">2019-09-20T18:58:00Z</dcterms:modified>
</cp:coreProperties>
</file>